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C1DC2" w14:textId="77777777" w:rsidR="00086F8E" w:rsidRDefault="00086F8E" w:rsidP="000B5485">
      <w:pPr>
        <w:pStyle w:val="Adresse"/>
      </w:pPr>
    </w:p>
    <w:p w14:paraId="41DC1DC3" w14:textId="77777777" w:rsidR="00086F8E" w:rsidRDefault="00086F8E" w:rsidP="000B5485">
      <w:pPr>
        <w:pStyle w:val="Adresse"/>
      </w:pPr>
    </w:p>
    <w:p w14:paraId="41DC1DC4" w14:textId="77777777" w:rsidR="0018767C" w:rsidRPr="000B5485" w:rsidRDefault="0018767C" w:rsidP="000B5485">
      <w:pPr>
        <w:pStyle w:val="Adresse"/>
      </w:pPr>
      <w:r w:rsidRPr="000B5485">
        <w:t>Société XXXX</w:t>
      </w:r>
    </w:p>
    <w:p w14:paraId="41DC1DC5" w14:textId="77777777" w:rsidR="0018767C" w:rsidRPr="000B5485" w:rsidRDefault="0018767C" w:rsidP="000B5485">
      <w:pPr>
        <w:pStyle w:val="Adresse"/>
      </w:pPr>
      <w:r w:rsidRPr="000B5485">
        <w:t>A l’attention de M./Mme XXXX</w:t>
      </w:r>
    </w:p>
    <w:p w14:paraId="41DC1DC6" w14:textId="77777777" w:rsidR="0018767C" w:rsidRPr="000B5485" w:rsidRDefault="006469D7" w:rsidP="000B5485">
      <w:pPr>
        <w:pStyle w:val="Adresse"/>
      </w:pPr>
      <w:r w:rsidRPr="000B5485">
        <w:t>N</w:t>
      </w:r>
      <w:r w:rsidR="0018767C" w:rsidRPr="000B5485">
        <w:t>N, rue de RRRR</w:t>
      </w:r>
    </w:p>
    <w:p w14:paraId="41DC1DC7" w14:textId="77777777" w:rsidR="0018767C" w:rsidRPr="000B5485" w:rsidRDefault="0018767C" w:rsidP="000B5485">
      <w:pPr>
        <w:pStyle w:val="Adresse"/>
      </w:pPr>
      <w:r w:rsidRPr="000B5485">
        <w:t>NNNNN VVVVVVV</w:t>
      </w:r>
    </w:p>
    <w:p w14:paraId="41DC1DC8" w14:textId="77777777" w:rsidR="0018767C" w:rsidRPr="0099360E" w:rsidRDefault="0018767C" w:rsidP="000B5485"/>
    <w:p w14:paraId="41DC1DC9" w14:textId="77777777" w:rsidR="0018767C" w:rsidRPr="009F20B6" w:rsidRDefault="0018767C" w:rsidP="000B5485">
      <w:pPr>
        <w:pStyle w:val="Adresse"/>
      </w:pPr>
    </w:p>
    <w:p w14:paraId="41DC1DCA" w14:textId="77777777" w:rsidR="0018767C" w:rsidRPr="009F20B6" w:rsidRDefault="0018767C" w:rsidP="000B5485">
      <w:pPr>
        <w:pStyle w:val="Adresse"/>
      </w:pPr>
      <w:r w:rsidRPr="009F20B6">
        <w:t xml:space="preserve">A </w:t>
      </w:r>
      <w:r w:rsidR="00C72053" w:rsidRPr="00C72053">
        <w:t>lieu</w:t>
      </w:r>
      <w:r w:rsidRPr="009F20B6">
        <w:t xml:space="preserve">, le </w:t>
      </w:r>
      <w:r w:rsidR="00C72053" w:rsidRPr="00C72053">
        <w:t>date</w:t>
      </w:r>
    </w:p>
    <w:p w14:paraId="41DC1DCB" w14:textId="77777777" w:rsidR="0018767C" w:rsidRDefault="0018767C" w:rsidP="000B5485"/>
    <w:p w14:paraId="41DC1DCC" w14:textId="77777777" w:rsidR="0092582E" w:rsidRDefault="0092582E" w:rsidP="000B5485"/>
    <w:p w14:paraId="41DC1DCD" w14:textId="77777777" w:rsidR="0018767C" w:rsidRPr="0093627B" w:rsidRDefault="0018767C" w:rsidP="000B5485">
      <w:pPr>
        <w:pStyle w:val="Objet"/>
        <w:rPr>
          <w:rStyle w:val="Rfrenceintense"/>
        </w:rPr>
      </w:pPr>
      <w:r w:rsidRPr="0093627B">
        <w:rPr>
          <w:rStyle w:val="Rfrenceintense"/>
        </w:rPr>
        <w:t>Objet : Compte rendu de notre mission d</w:t>
      </w:r>
      <w:r w:rsidR="00C7036E" w:rsidRPr="0093627B">
        <w:rPr>
          <w:rStyle w:val="Rfrenceintense"/>
        </w:rPr>
        <w:t xml:space="preserve">’expertise comptable pour </w:t>
      </w:r>
      <w:r w:rsidRPr="0093627B">
        <w:rPr>
          <w:rStyle w:val="Rfrenceintense"/>
        </w:rPr>
        <w:t xml:space="preserve">l'exercice </w:t>
      </w:r>
      <w:r w:rsidR="00C7036E" w:rsidRPr="0093627B">
        <w:rPr>
          <w:rStyle w:val="Rfrenceintense"/>
        </w:rPr>
        <w:t>n</w:t>
      </w:r>
    </w:p>
    <w:p w14:paraId="41DC1DCE" w14:textId="77777777" w:rsidR="0018767C" w:rsidRDefault="0018767C" w:rsidP="000B5485"/>
    <w:p w14:paraId="41DC1DCF" w14:textId="77777777" w:rsidR="0018767C" w:rsidRDefault="0018767C" w:rsidP="000B5485">
      <w:r>
        <w:t>Ma</w:t>
      </w:r>
      <w:r w:rsidRPr="006E7FA6">
        <w:t>dame, M</w:t>
      </w:r>
      <w:r>
        <w:t>onsieur</w:t>
      </w:r>
      <w:r w:rsidRPr="006E7FA6">
        <w:t>,</w:t>
      </w:r>
    </w:p>
    <w:p w14:paraId="41DC1DD0" w14:textId="77777777" w:rsidR="0018767C" w:rsidRDefault="0018767C" w:rsidP="000B5485"/>
    <w:p w14:paraId="41DC1DD1" w14:textId="77777777" w:rsidR="0018767C" w:rsidRDefault="0018767C" w:rsidP="000B5485">
      <w:r>
        <w:t xml:space="preserve">Ce compte rendu entre dans le cadre de notre mission d’expertise comptable </w:t>
      </w:r>
      <w:r w:rsidR="00086F8E">
        <w:t>relative à</w:t>
      </w:r>
      <w:r>
        <w:t xml:space="preserve"> l’exercice clos le </w:t>
      </w:r>
      <w:r w:rsidRPr="00C72053">
        <w:rPr>
          <w:i/>
          <w:color w:val="DF001A" w:themeColor="text2" w:themeShade="BF"/>
        </w:rPr>
        <w:t>31 décembre N</w:t>
      </w:r>
      <w:r w:rsidRPr="00FF4E3E">
        <w:t xml:space="preserve"> </w:t>
      </w:r>
      <w:r>
        <w:t xml:space="preserve">de votre entreprise. </w:t>
      </w:r>
    </w:p>
    <w:p w14:paraId="41DC1DD2" w14:textId="77777777" w:rsidR="0018767C" w:rsidRDefault="0018767C" w:rsidP="000B5485"/>
    <w:p w14:paraId="41DC1DD3" w14:textId="77777777" w:rsidR="0018767C" w:rsidRPr="00A9454D" w:rsidRDefault="00086F8E" w:rsidP="000B5485">
      <w:r>
        <w:t>Au préalable, n</w:t>
      </w:r>
      <w:r w:rsidR="0018767C">
        <w:t>ous vous remercions de la confiance que vous nous avez témoignée en nous confi</w:t>
      </w:r>
      <w:r>
        <w:t>ant</w:t>
      </w:r>
      <w:r w:rsidR="0018767C">
        <w:t xml:space="preserve"> cette mission.</w:t>
      </w:r>
    </w:p>
    <w:p w14:paraId="41DC1DD4" w14:textId="77777777" w:rsidR="0018767C" w:rsidRPr="0018767C" w:rsidRDefault="0018767C" w:rsidP="000B5485"/>
    <w:p w14:paraId="41DC1DD5" w14:textId="77777777" w:rsidR="005C4184" w:rsidRDefault="005C4184" w:rsidP="000B5485">
      <w:r>
        <w:t xml:space="preserve">Le présent compte-rendu </w:t>
      </w:r>
      <w:r w:rsidR="00086F8E">
        <w:t xml:space="preserve">a pour but de faire le point sur la mission de l’exercice écoulé et </w:t>
      </w:r>
      <w:r>
        <w:t>aborde les points suivants :</w:t>
      </w:r>
    </w:p>
    <w:p w14:paraId="41DC1DD6" w14:textId="77777777" w:rsidR="005C4184" w:rsidRDefault="00C72053" w:rsidP="000B5485">
      <w:pPr>
        <w:pStyle w:val="Puce1"/>
      </w:pPr>
      <w:r>
        <w:t xml:space="preserve">Quelques </w:t>
      </w:r>
      <w:r w:rsidR="005C4184">
        <w:t xml:space="preserve">rappels </w:t>
      </w:r>
      <w:r>
        <w:t>sur</w:t>
      </w:r>
      <w:r w:rsidR="005C4184">
        <w:t xml:space="preserve"> </w:t>
      </w:r>
      <w:r w:rsidR="00086F8E">
        <w:t>notre</w:t>
      </w:r>
      <w:r w:rsidR="005C4184">
        <w:t xml:space="preserve"> mission</w:t>
      </w:r>
      <w:r w:rsidR="00AD359D">
        <w:t>, son</w:t>
      </w:r>
      <w:r w:rsidR="005C4184">
        <w:t xml:space="preserve"> déroulement</w:t>
      </w:r>
      <w:r w:rsidR="00086F8E">
        <w:t xml:space="preserve"> et les difficultés rencontrées</w:t>
      </w:r>
    </w:p>
    <w:p w14:paraId="41DC1DD7" w14:textId="77777777" w:rsidR="005C4184" w:rsidRDefault="005C4184" w:rsidP="000B5485">
      <w:pPr>
        <w:pStyle w:val="Puce1"/>
      </w:pPr>
      <w:r>
        <w:t>Les points techniques particuliers</w:t>
      </w:r>
      <w:r w:rsidR="00305685">
        <w:t>, nos recommandations</w:t>
      </w:r>
      <w:r w:rsidR="0009551A">
        <w:t>/informations</w:t>
      </w:r>
      <w:r w:rsidR="00305685">
        <w:t xml:space="preserve"> et notre opinion sur les comptes annuels</w:t>
      </w:r>
    </w:p>
    <w:p w14:paraId="41DC1DD8" w14:textId="77777777" w:rsidR="005C4184" w:rsidRPr="00303696" w:rsidRDefault="00303696" w:rsidP="000B5485">
      <w:pPr>
        <w:pStyle w:val="Puce1"/>
      </w:pPr>
      <w:r w:rsidRPr="00303696">
        <w:t>Notre mission au cours du prochain exercice</w:t>
      </w:r>
      <w:r w:rsidR="00E44063">
        <w:t>.</w:t>
      </w:r>
      <w:r w:rsidRPr="00303696">
        <w:t xml:space="preserve"> </w:t>
      </w:r>
    </w:p>
    <w:p w14:paraId="41DC1DD9" w14:textId="77777777" w:rsidR="005C4184" w:rsidRDefault="005C4184" w:rsidP="000B5485"/>
    <w:p w14:paraId="41DC1DDA" w14:textId="77777777" w:rsidR="00C72053" w:rsidRPr="005C4184" w:rsidRDefault="00C72053" w:rsidP="000B5485"/>
    <w:p w14:paraId="41DC1DDB" w14:textId="77777777" w:rsidR="00C05C27" w:rsidRDefault="00C05C27" w:rsidP="000B5485">
      <w:pPr>
        <w:pStyle w:val="Titre2"/>
      </w:pPr>
      <w:r>
        <w:t xml:space="preserve">Rappels </w:t>
      </w:r>
      <w:r w:rsidR="00FC6BE1">
        <w:t>sur</w:t>
      </w:r>
      <w:r>
        <w:t xml:space="preserve"> </w:t>
      </w:r>
      <w:r w:rsidR="00C77962">
        <w:t>notre</w:t>
      </w:r>
      <w:r>
        <w:t xml:space="preserve"> mission</w:t>
      </w:r>
      <w:r w:rsidR="00AD359D">
        <w:t xml:space="preserve">, </w:t>
      </w:r>
      <w:r w:rsidR="00FC6BE1">
        <w:t xml:space="preserve">son </w:t>
      </w:r>
      <w:r w:rsidR="00AD359D">
        <w:t>déroulement</w:t>
      </w:r>
      <w:r w:rsidR="00086F8E">
        <w:t xml:space="preserve"> et </w:t>
      </w:r>
      <w:r w:rsidR="00FC6BE1">
        <w:t xml:space="preserve">les </w:t>
      </w:r>
      <w:r w:rsidR="00086F8E">
        <w:t>difficultés rencontrées</w:t>
      </w:r>
    </w:p>
    <w:p w14:paraId="41DC1DDC" w14:textId="77777777" w:rsidR="00C77962" w:rsidRPr="00FC6BE1" w:rsidRDefault="00086F8E" w:rsidP="000B5485">
      <w:r w:rsidRPr="00FC6BE1">
        <w:t>N</w:t>
      </w:r>
      <w:r w:rsidR="00C77962" w:rsidRPr="00FC6BE1">
        <w:t xml:space="preserve">ous avons effectué notre mission dans le respect des normes professionnelles de l’Ordre des Experts-Comptables et des textes légaux et réglementaires applicables </w:t>
      </w:r>
      <w:r w:rsidR="00FC6BE1">
        <w:t>à notre profession</w:t>
      </w:r>
      <w:r w:rsidR="00C77962" w:rsidRPr="00FC6BE1">
        <w:t>.</w:t>
      </w:r>
    </w:p>
    <w:p w14:paraId="41DC1DDD" w14:textId="77777777" w:rsidR="00FC6BE1" w:rsidRPr="00FC6BE1" w:rsidRDefault="00FC6BE1" w:rsidP="000B5485"/>
    <w:p w14:paraId="41DC1DDE" w14:textId="77777777" w:rsidR="00C77962" w:rsidRDefault="00C77962" w:rsidP="000B5485">
      <w:pPr>
        <w:pStyle w:val="Titre3"/>
      </w:pPr>
      <w:r>
        <w:t xml:space="preserve">Rappels de la mission </w:t>
      </w:r>
      <w:r w:rsidR="00391F96">
        <w:t>et documents/déclarations produits</w:t>
      </w:r>
    </w:p>
    <w:p w14:paraId="41DC1DDF" w14:textId="77777777" w:rsidR="000C6BEE" w:rsidRDefault="00086F8E" w:rsidP="000B5485">
      <w:r>
        <w:t>A</w:t>
      </w:r>
      <w:r w:rsidR="004F6F95">
        <w:t>u cours de l’exercice écoulé</w:t>
      </w:r>
      <w:r>
        <w:t>,</w:t>
      </w:r>
      <w:r w:rsidR="004F6F95">
        <w:t xml:space="preserve"> les </w:t>
      </w:r>
      <w:r w:rsidR="000C6BEE">
        <w:t xml:space="preserve">travaux </w:t>
      </w:r>
      <w:r>
        <w:t xml:space="preserve">réalisés </w:t>
      </w:r>
      <w:r w:rsidR="00391F96">
        <w:t>conformément aux termes de notre lettre de mission</w:t>
      </w:r>
      <w:r>
        <w:t xml:space="preserve"> ont </w:t>
      </w:r>
      <w:r w:rsidR="00391F96">
        <w:t xml:space="preserve">donné </w:t>
      </w:r>
      <w:r>
        <w:t xml:space="preserve">lieu </w:t>
      </w:r>
      <w:r w:rsidR="00391F96">
        <w:t xml:space="preserve">à la production des </w:t>
      </w:r>
      <w:r>
        <w:t>déclarations et/ou</w:t>
      </w:r>
      <w:r w:rsidR="00391F96">
        <w:t xml:space="preserve"> </w:t>
      </w:r>
      <w:r>
        <w:t>documents suivants</w:t>
      </w:r>
      <w:r w:rsidR="00E44063">
        <w:t xml:space="preserve"> </w:t>
      </w:r>
      <w:r w:rsidR="000C6BEE">
        <w:t>:</w:t>
      </w:r>
    </w:p>
    <w:p w14:paraId="41DC1DE0" w14:textId="77777777" w:rsidR="00514D79" w:rsidRPr="00E85B30" w:rsidRDefault="00186B97" w:rsidP="000B5485">
      <w:pPr>
        <w:rPr>
          <w:i/>
          <w:iCs/>
          <w:color w:val="EE0000"/>
        </w:rPr>
      </w:pPr>
      <w:r w:rsidRPr="00E85B30">
        <w:rPr>
          <w:i/>
          <w:iCs/>
          <w:color w:val="EE0000"/>
        </w:rPr>
        <w:t xml:space="preserve"> </w:t>
      </w:r>
      <w:r w:rsidR="00514D79" w:rsidRPr="00E85B30">
        <w:rPr>
          <w:i/>
          <w:iCs/>
          <w:color w:val="EE0000"/>
          <w:highlight w:val="darkGray"/>
        </w:rPr>
        <w:t>(A adapter selon les termes de la lettre de mission)</w:t>
      </w:r>
    </w:p>
    <w:p w14:paraId="41DC1DE1" w14:textId="77777777" w:rsidR="005062A3" w:rsidRDefault="005062A3" w:rsidP="000B5485"/>
    <w:tbl>
      <w:tblPr>
        <w:tblStyle w:val="Grilledutableau"/>
        <w:tblW w:w="0" w:type="auto"/>
        <w:tblInd w:w="108" w:type="dxa"/>
        <w:tblLook w:val="04A0" w:firstRow="1" w:lastRow="0" w:firstColumn="1" w:lastColumn="0" w:noHBand="0" w:noVBand="1"/>
      </w:tblPr>
      <w:tblGrid>
        <w:gridCol w:w="283"/>
        <w:gridCol w:w="4385"/>
        <w:gridCol w:w="4286"/>
      </w:tblGrid>
      <w:tr w:rsidR="005A063D" w14:paraId="41DC1DE4" w14:textId="77777777" w:rsidTr="00B31301">
        <w:trPr>
          <w:trHeight w:val="145"/>
        </w:trPr>
        <w:tc>
          <w:tcPr>
            <w:tcW w:w="4678" w:type="dxa"/>
            <w:gridSpan w:val="2"/>
            <w:vAlign w:val="center"/>
          </w:tcPr>
          <w:p w14:paraId="41DC1DE2" w14:textId="77777777" w:rsidR="005A063D" w:rsidRDefault="005A063D" w:rsidP="000B5485"/>
        </w:tc>
        <w:tc>
          <w:tcPr>
            <w:tcW w:w="4294" w:type="dxa"/>
            <w:vAlign w:val="center"/>
          </w:tcPr>
          <w:p w14:paraId="41DC1DE3" w14:textId="77777777" w:rsidR="005A063D" w:rsidRDefault="00086F8E" w:rsidP="000B5485">
            <w:r>
              <w:t>Déclarations et/ou documents</w:t>
            </w:r>
          </w:p>
        </w:tc>
      </w:tr>
      <w:tr w:rsidR="00E6637C" w14:paraId="41DC1DE6" w14:textId="77777777" w:rsidTr="00B31301">
        <w:trPr>
          <w:trHeight w:val="145"/>
        </w:trPr>
        <w:tc>
          <w:tcPr>
            <w:tcW w:w="8972" w:type="dxa"/>
            <w:gridSpan w:val="3"/>
            <w:vAlign w:val="center"/>
          </w:tcPr>
          <w:p w14:paraId="41DC1DE5" w14:textId="77777777" w:rsidR="00E6637C" w:rsidRDefault="00E6637C" w:rsidP="000B5485">
            <w:pPr>
              <w:pStyle w:val="Afaire"/>
            </w:pPr>
            <w:r>
              <w:t>Assistance comptable et comptes annuels</w:t>
            </w:r>
          </w:p>
        </w:tc>
      </w:tr>
      <w:tr w:rsidR="005A063D" w14:paraId="41DC1DEA" w14:textId="77777777" w:rsidTr="00B31301">
        <w:trPr>
          <w:trHeight w:val="328"/>
        </w:trPr>
        <w:tc>
          <w:tcPr>
            <w:tcW w:w="284" w:type="dxa"/>
            <w:vAlign w:val="center"/>
          </w:tcPr>
          <w:p w14:paraId="41DC1DE7" w14:textId="77777777" w:rsidR="005A063D" w:rsidRDefault="005A063D" w:rsidP="000B5485"/>
        </w:tc>
        <w:tc>
          <w:tcPr>
            <w:tcW w:w="4394" w:type="dxa"/>
            <w:vAlign w:val="center"/>
          </w:tcPr>
          <w:p w14:paraId="41DC1DE8" w14:textId="77777777" w:rsidR="005A063D" w:rsidRDefault="0092582E" w:rsidP="000B5485">
            <w:r>
              <w:t xml:space="preserve">Enregistrement </w:t>
            </w:r>
            <w:r w:rsidR="005A063D">
              <w:t>de la comptabilité courante</w:t>
            </w:r>
          </w:p>
        </w:tc>
        <w:tc>
          <w:tcPr>
            <w:tcW w:w="4294" w:type="dxa"/>
            <w:vAlign w:val="center"/>
          </w:tcPr>
          <w:p w14:paraId="41DC1DE9" w14:textId="77777777" w:rsidR="005A063D" w:rsidRDefault="00E6637C" w:rsidP="000B5485">
            <w:r w:rsidRPr="00CF775D">
              <w:rPr>
                <w:i/>
                <w:color w:val="DF001A" w:themeColor="text2" w:themeShade="BF"/>
              </w:rPr>
              <w:t>XXX</w:t>
            </w:r>
            <w:r>
              <w:t xml:space="preserve"> pièces enregistrées, </w:t>
            </w:r>
            <w:r w:rsidR="00CF775D" w:rsidRPr="00CF775D">
              <w:rPr>
                <w:i/>
                <w:color w:val="DF001A" w:themeColor="text2" w:themeShade="BF"/>
              </w:rPr>
              <w:t>XXX</w:t>
            </w:r>
            <w:r w:rsidR="00CF775D">
              <w:t xml:space="preserve"> </w:t>
            </w:r>
            <w:r>
              <w:t>lignes d’écritures</w:t>
            </w:r>
            <w:r w:rsidR="0092582E">
              <w:t xml:space="preserve"> saisies</w:t>
            </w:r>
          </w:p>
        </w:tc>
      </w:tr>
      <w:tr w:rsidR="005A063D" w14:paraId="41DC1DEE" w14:textId="77777777" w:rsidTr="00B31301">
        <w:trPr>
          <w:trHeight w:val="328"/>
        </w:trPr>
        <w:tc>
          <w:tcPr>
            <w:tcW w:w="284" w:type="dxa"/>
            <w:vAlign w:val="center"/>
          </w:tcPr>
          <w:p w14:paraId="41DC1DEB" w14:textId="77777777" w:rsidR="005A063D" w:rsidRDefault="005A063D" w:rsidP="000B5485"/>
        </w:tc>
        <w:tc>
          <w:tcPr>
            <w:tcW w:w="4394" w:type="dxa"/>
            <w:vAlign w:val="center"/>
          </w:tcPr>
          <w:p w14:paraId="41DC1DEC" w14:textId="77777777" w:rsidR="005A063D" w:rsidRDefault="005A063D" w:rsidP="000B5485">
            <w:r>
              <w:t>Etablissement des comptes annuels</w:t>
            </w:r>
          </w:p>
        </w:tc>
        <w:tc>
          <w:tcPr>
            <w:tcW w:w="4294" w:type="dxa"/>
            <w:vAlign w:val="center"/>
          </w:tcPr>
          <w:p w14:paraId="41DC1DED" w14:textId="77777777" w:rsidR="005A063D" w:rsidRDefault="00E6637C" w:rsidP="000B5485">
            <w:r>
              <w:t>Comptes annuels (bilan, compte de résultat</w:t>
            </w:r>
            <w:r w:rsidR="0092582E">
              <w:t xml:space="preserve"> et</w:t>
            </w:r>
            <w:r>
              <w:t xml:space="preserve"> annexe)</w:t>
            </w:r>
          </w:p>
        </w:tc>
      </w:tr>
      <w:tr w:rsidR="005A063D" w14:paraId="41DC1DF2" w14:textId="77777777" w:rsidTr="00B31301">
        <w:trPr>
          <w:trHeight w:val="276"/>
        </w:trPr>
        <w:tc>
          <w:tcPr>
            <w:tcW w:w="284" w:type="dxa"/>
            <w:vAlign w:val="center"/>
          </w:tcPr>
          <w:p w14:paraId="41DC1DEF" w14:textId="77777777" w:rsidR="005A063D" w:rsidRDefault="005A063D" w:rsidP="000B5485"/>
        </w:tc>
        <w:tc>
          <w:tcPr>
            <w:tcW w:w="4394" w:type="dxa"/>
            <w:vAlign w:val="center"/>
          </w:tcPr>
          <w:p w14:paraId="41DC1DF0" w14:textId="77777777" w:rsidR="005A063D" w:rsidRDefault="005A063D" w:rsidP="000B5485">
            <w:r>
              <w:t>Mission de présentation des comptes annuels</w:t>
            </w:r>
          </w:p>
        </w:tc>
        <w:tc>
          <w:tcPr>
            <w:tcW w:w="4294" w:type="dxa"/>
            <w:vAlign w:val="center"/>
          </w:tcPr>
          <w:p w14:paraId="41DC1DF1" w14:textId="77777777" w:rsidR="005A063D" w:rsidRDefault="00E6637C" w:rsidP="0031668C">
            <w:r>
              <w:t>Attestation relative aux comptes annuels</w:t>
            </w:r>
            <w:r w:rsidR="006A4098">
              <w:t xml:space="preserve"> </w:t>
            </w:r>
            <w:r w:rsidR="006A4098" w:rsidRPr="00B31301">
              <w:rPr>
                <w:color w:val="FFF9BF" w:themeColor="accent5"/>
              </w:rPr>
              <w:t xml:space="preserve"> </w:t>
            </w:r>
          </w:p>
        </w:tc>
      </w:tr>
      <w:tr w:rsidR="00E6637C" w14:paraId="41DC1DF4" w14:textId="77777777" w:rsidTr="00B31301">
        <w:trPr>
          <w:trHeight w:val="328"/>
        </w:trPr>
        <w:tc>
          <w:tcPr>
            <w:tcW w:w="8972" w:type="dxa"/>
            <w:gridSpan w:val="3"/>
            <w:vAlign w:val="center"/>
          </w:tcPr>
          <w:p w14:paraId="41DC1DF3" w14:textId="77777777" w:rsidR="00E6637C" w:rsidRDefault="00E6637C" w:rsidP="000B5485">
            <w:pPr>
              <w:pStyle w:val="Afaire"/>
            </w:pPr>
            <w:r>
              <w:t>Assistance à la gestion sociale</w:t>
            </w:r>
          </w:p>
        </w:tc>
      </w:tr>
      <w:tr w:rsidR="005A063D" w14:paraId="41DC1DF8" w14:textId="77777777" w:rsidTr="00B31301">
        <w:trPr>
          <w:trHeight w:val="328"/>
        </w:trPr>
        <w:tc>
          <w:tcPr>
            <w:tcW w:w="284" w:type="dxa"/>
            <w:vAlign w:val="center"/>
          </w:tcPr>
          <w:p w14:paraId="41DC1DF5" w14:textId="77777777" w:rsidR="005A063D" w:rsidRDefault="005A063D" w:rsidP="000B5485"/>
        </w:tc>
        <w:tc>
          <w:tcPr>
            <w:tcW w:w="4394" w:type="dxa"/>
            <w:vAlign w:val="center"/>
          </w:tcPr>
          <w:p w14:paraId="41DC1DF6" w14:textId="77777777" w:rsidR="005A063D" w:rsidRDefault="005A063D" w:rsidP="000B5485">
            <w:r>
              <w:t>Etablissement des bulletins de paye</w:t>
            </w:r>
          </w:p>
        </w:tc>
        <w:tc>
          <w:tcPr>
            <w:tcW w:w="4294" w:type="dxa"/>
            <w:vAlign w:val="center"/>
          </w:tcPr>
          <w:p w14:paraId="41DC1DF7" w14:textId="77777777" w:rsidR="005A063D" w:rsidRDefault="00CF775D" w:rsidP="000B5485">
            <w:r w:rsidRPr="00CF775D">
              <w:rPr>
                <w:i/>
                <w:color w:val="DF001A" w:themeColor="text2" w:themeShade="BF"/>
              </w:rPr>
              <w:t>XXX</w:t>
            </w:r>
            <w:r>
              <w:t xml:space="preserve"> </w:t>
            </w:r>
            <w:r w:rsidR="005A063D">
              <w:t>bulletins de paye</w:t>
            </w:r>
          </w:p>
        </w:tc>
      </w:tr>
      <w:tr w:rsidR="005A063D" w14:paraId="41DC1DFC" w14:textId="77777777" w:rsidTr="00B31301">
        <w:trPr>
          <w:trHeight w:val="546"/>
        </w:trPr>
        <w:tc>
          <w:tcPr>
            <w:tcW w:w="284" w:type="dxa"/>
            <w:vAlign w:val="center"/>
          </w:tcPr>
          <w:p w14:paraId="41DC1DF9" w14:textId="77777777" w:rsidR="005A063D" w:rsidRDefault="005A063D" w:rsidP="000B5485"/>
        </w:tc>
        <w:tc>
          <w:tcPr>
            <w:tcW w:w="4394" w:type="dxa"/>
            <w:vAlign w:val="center"/>
          </w:tcPr>
          <w:p w14:paraId="41DC1DFA" w14:textId="77777777" w:rsidR="005A063D" w:rsidRDefault="005A063D" w:rsidP="000B5485">
            <w:r>
              <w:t>Etablissement des déclarations sociales liées</w:t>
            </w:r>
          </w:p>
        </w:tc>
        <w:tc>
          <w:tcPr>
            <w:tcW w:w="4294" w:type="dxa"/>
            <w:vAlign w:val="center"/>
          </w:tcPr>
          <w:p w14:paraId="41DC1DFB" w14:textId="7C9EE6D4" w:rsidR="005A063D" w:rsidRDefault="00CF775D" w:rsidP="000B5485">
            <w:r w:rsidRPr="00CF775D">
              <w:rPr>
                <w:i/>
                <w:color w:val="DF001A" w:themeColor="text2" w:themeShade="BF"/>
              </w:rPr>
              <w:t>XXX</w:t>
            </w:r>
            <w:r>
              <w:t xml:space="preserve"> </w:t>
            </w:r>
            <w:r w:rsidR="005A063D">
              <w:t>déclarations mensuelles</w:t>
            </w:r>
            <w:r w:rsidR="0092582E">
              <w:t xml:space="preserve"> et trimestrielles</w:t>
            </w:r>
            <w:r w:rsidR="005A063D">
              <w:t xml:space="preserve"> </w:t>
            </w:r>
            <w:r w:rsidR="00052915">
              <w:t xml:space="preserve">(dont la DSN) </w:t>
            </w:r>
          </w:p>
        </w:tc>
      </w:tr>
      <w:tr w:rsidR="005A063D" w14:paraId="41DC1E00" w14:textId="77777777" w:rsidTr="00B31301">
        <w:trPr>
          <w:trHeight w:val="876"/>
        </w:trPr>
        <w:tc>
          <w:tcPr>
            <w:tcW w:w="284" w:type="dxa"/>
            <w:vAlign w:val="center"/>
          </w:tcPr>
          <w:p w14:paraId="41DC1DFD" w14:textId="77777777" w:rsidR="005A063D" w:rsidRDefault="005A063D" w:rsidP="000B5485"/>
        </w:tc>
        <w:tc>
          <w:tcPr>
            <w:tcW w:w="4394" w:type="dxa"/>
            <w:vAlign w:val="center"/>
          </w:tcPr>
          <w:p w14:paraId="41DC1DFE" w14:textId="77777777" w:rsidR="005A063D" w:rsidRDefault="005A063D" w:rsidP="000B5485">
            <w:r w:rsidRPr="00F632E7">
              <w:t>Formalités administratives relatives à l’embauche, aux interruptions et à la fin des contrats de travail</w:t>
            </w:r>
          </w:p>
        </w:tc>
        <w:tc>
          <w:tcPr>
            <w:tcW w:w="4294" w:type="dxa"/>
            <w:vAlign w:val="center"/>
          </w:tcPr>
          <w:p w14:paraId="41DC1DFF" w14:textId="77777777" w:rsidR="005A063D" w:rsidRDefault="00CF775D" w:rsidP="000B5485">
            <w:r w:rsidRPr="00CF775D">
              <w:rPr>
                <w:i/>
                <w:color w:val="DF001A" w:themeColor="text2" w:themeShade="BF"/>
              </w:rPr>
              <w:t>XXX</w:t>
            </w:r>
            <w:r>
              <w:t xml:space="preserve"> </w:t>
            </w:r>
            <w:r w:rsidR="005A063D">
              <w:t xml:space="preserve">DUE, </w:t>
            </w:r>
            <w:r w:rsidRPr="00CF775D">
              <w:rPr>
                <w:i/>
                <w:color w:val="DF001A" w:themeColor="text2" w:themeShade="BF"/>
              </w:rPr>
              <w:t>XXX</w:t>
            </w:r>
            <w:r>
              <w:t xml:space="preserve"> </w:t>
            </w:r>
            <w:r w:rsidR="005A063D">
              <w:t>arrêt</w:t>
            </w:r>
            <w:r w:rsidR="0092582E">
              <w:t>s</w:t>
            </w:r>
            <w:r w:rsidR="005A063D">
              <w:t xml:space="preserve"> de travail,</w:t>
            </w:r>
            <w:r w:rsidR="00052915" w:rsidRPr="00CF775D">
              <w:rPr>
                <w:i/>
                <w:color w:val="DF001A" w:themeColor="text2" w:themeShade="BF"/>
              </w:rPr>
              <w:t xml:space="preserve"> XXX</w:t>
            </w:r>
            <w:r w:rsidR="00052915">
              <w:rPr>
                <w:i/>
                <w:color w:val="DF001A" w:themeColor="text2" w:themeShade="BF"/>
              </w:rPr>
              <w:t xml:space="preserve"> DSN évènementielles,</w:t>
            </w:r>
            <w:r w:rsidR="005A063D">
              <w:t xml:space="preserve"> </w:t>
            </w:r>
            <w:r w:rsidRPr="00CF775D">
              <w:rPr>
                <w:i/>
                <w:color w:val="DF001A" w:themeColor="text2" w:themeShade="BF"/>
              </w:rPr>
              <w:t>XXX</w:t>
            </w:r>
            <w:r>
              <w:t xml:space="preserve"> </w:t>
            </w:r>
            <w:r w:rsidR="005A063D">
              <w:t>solde</w:t>
            </w:r>
            <w:r w:rsidR="0092582E">
              <w:t>s</w:t>
            </w:r>
            <w:r w:rsidR="005A063D">
              <w:t xml:space="preserve"> de tout compte</w:t>
            </w:r>
          </w:p>
        </w:tc>
      </w:tr>
      <w:tr w:rsidR="005A063D" w14:paraId="41DC1E04" w14:textId="77777777" w:rsidTr="00B31301">
        <w:trPr>
          <w:trHeight w:val="591"/>
        </w:trPr>
        <w:tc>
          <w:tcPr>
            <w:tcW w:w="284" w:type="dxa"/>
            <w:vAlign w:val="center"/>
          </w:tcPr>
          <w:p w14:paraId="41DC1E01" w14:textId="77777777" w:rsidR="005A063D" w:rsidRDefault="005A063D" w:rsidP="000B5485"/>
        </w:tc>
        <w:tc>
          <w:tcPr>
            <w:tcW w:w="4394" w:type="dxa"/>
            <w:vAlign w:val="center"/>
          </w:tcPr>
          <w:p w14:paraId="41DC1E02" w14:textId="77777777" w:rsidR="005A063D" w:rsidRDefault="005A063D" w:rsidP="000B5485">
            <w:r>
              <w:t>Prestations juridiques et de conseil</w:t>
            </w:r>
          </w:p>
        </w:tc>
        <w:tc>
          <w:tcPr>
            <w:tcW w:w="4294" w:type="dxa"/>
            <w:vAlign w:val="center"/>
          </w:tcPr>
          <w:p w14:paraId="41DC1E03" w14:textId="77777777" w:rsidR="005A063D" w:rsidRDefault="00CF775D" w:rsidP="000B5485">
            <w:r w:rsidRPr="00CF775D">
              <w:rPr>
                <w:i/>
                <w:color w:val="DF001A" w:themeColor="text2" w:themeShade="BF"/>
              </w:rPr>
              <w:t>XXX</w:t>
            </w:r>
            <w:r>
              <w:t xml:space="preserve"> </w:t>
            </w:r>
            <w:r w:rsidR="005A063D">
              <w:t xml:space="preserve">contrats de travail, </w:t>
            </w:r>
            <w:r w:rsidRPr="00CF775D">
              <w:rPr>
                <w:i/>
                <w:color w:val="DF001A" w:themeColor="text2" w:themeShade="BF"/>
              </w:rPr>
              <w:t>XXX</w:t>
            </w:r>
            <w:r>
              <w:t xml:space="preserve"> </w:t>
            </w:r>
            <w:r w:rsidR="0092582E">
              <w:t>procédures de licenciement</w:t>
            </w:r>
            <w:r w:rsidR="005A063D">
              <w:t>s</w:t>
            </w:r>
            <w:r w:rsidR="0092582E">
              <w:t xml:space="preserve">, </w:t>
            </w:r>
            <w:r w:rsidRPr="00CF775D">
              <w:rPr>
                <w:i/>
                <w:color w:val="DF001A" w:themeColor="text2" w:themeShade="BF"/>
              </w:rPr>
              <w:t>XXX</w:t>
            </w:r>
            <w:r>
              <w:t xml:space="preserve"> </w:t>
            </w:r>
            <w:r w:rsidR="0092582E">
              <w:t>ruptures conventionnelles</w:t>
            </w:r>
            <w:r w:rsidR="00052915">
              <w:t xml:space="preserve">, </w:t>
            </w:r>
            <w:r w:rsidR="00052915" w:rsidRPr="00CF775D">
              <w:rPr>
                <w:i/>
                <w:color w:val="DF001A" w:themeColor="text2" w:themeShade="BF"/>
              </w:rPr>
              <w:t>XXX</w:t>
            </w:r>
            <w:r w:rsidR="00052915">
              <w:rPr>
                <w:i/>
                <w:color w:val="DF001A" w:themeColor="text2" w:themeShade="BF"/>
              </w:rPr>
              <w:t xml:space="preserve"> </w:t>
            </w:r>
            <w:r w:rsidR="00052915" w:rsidRPr="00B31301">
              <w:t>départs à la retraite</w:t>
            </w:r>
          </w:p>
        </w:tc>
      </w:tr>
      <w:tr w:rsidR="00E6637C" w14:paraId="41DC1E06" w14:textId="77777777" w:rsidTr="00B31301">
        <w:trPr>
          <w:trHeight w:val="328"/>
        </w:trPr>
        <w:tc>
          <w:tcPr>
            <w:tcW w:w="8972" w:type="dxa"/>
            <w:gridSpan w:val="3"/>
            <w:vAlign w:val="center"/>
          </w:tcPr>
          <w:p w14:paraId="41DC1E05" w14:textId="77777777" w:rsidR="00E6637C" w:rsidRDefault="00E6637C" w:rsidP="000B5485">
            <w:pPr>
              <w:pStyle w:val="Afaire"/>
            </w:pPr>
            <w:r w:rsidRPr="00F632E7">
              <w:t>Assistance à la gestion fiscale</w:t>
            </w:r>
          </w:p>
        </w:tc>
      </w:tr>
      <w:tr w:rsidR="005A063D" w14:paraId="41DC1E0A" w14:textId="77777777" w:rsidTr="00B31301">
        <w:trPr>
          <w:trHeight w:val="876"/>
        </w:trPr>
        <w:tc>
          <w:tcPr>
            <w:tcW w:w="284" w:type="dxa"/>
            <w:vAlign w:val="center"/>
          </w:tcPr>
          <w:p w14:paraId="41DC1E07" w14:textId="77777777" w:rsidR="005A063D" w:rsidRPr="00F632E7" w:rsidRDefault="005A063D" w:rsidP="000B5485"/>
        </w:tc>
        <w:tc>
          <w:tcPr>
            <w:tcW w:w="4394" w:type="dxa"/>
            <w:vAlign w:val="center"/>
          </w:tcPr>
          <w:p w14:paraId="41DC1E08" w14:textId="77777777" w:rsidR="005A063D" w:rsidRDefault="005A063D" w:rsidP="000B5485">
            <w:r>
              <w:t>Etablissement des déclarations fiscales courantes</w:t>
            </w:r>
          </w:p>
        </w:tc>
        <w:tc>
          <w:tcPr>
            <w:tcW w:w="4294" w:type="dxa"/>
            <w:vAlign w:val="center"/>
          </w:tcPr>
          <w:p w14:paraId="41DC1E09" w14:textId="77777777" w:rsidR="005A063D" w:rsidRDefault="005A063D" w:rsidP="000B5485">
            <w:r>
              <w:t>Déclarations d</w:t>
            </w:r>
            <w:r w:rsidR="0092582E">
              <w:t xml:space="preserve">e TVA, d’IS, de CET, de CVAE, de </w:t>
            </w:r>
            <w:r w:rsidR="00CF775D" w:rsidRPr="00CF775D">
              <w:rPr>
                <w:i/>
                <w:color w:val="DF001A" w:themeColor="text2" w:themeShade="BF"/>
              </w:rPr>
              <w:t>XXX</w:t>
            </w:r>
          </w:p>
        </w:tc>
      </w:tr>
      <w:tr w:rsidR="005A063D" w14:paraId="41DC1E0E" w14:textId="77777777" w:rsidTr="00B31301">
        <w:trPr>
          <w:trHeight w:val="613"/>
        </w:trPr>
        <w:tc>
          <w:tcPr>
            <w:tcW w:w="284" w:type="dxa"/>
            <w:vAlign w:val="center"/>
          </w:tcPr>
          <w:p w14:paraId="41DC1E0B" w14:textId="77777777" w:rsidR="005A063D" w:rsidRDefault="005A063D" w:rsidP="000B5485"/>
        </w:tc>
        <w:tc>
          <w:tcPr>
            <w:tcW w:w="4394" w:type="dxa"/>
            <w:vAlign w:val="center"/>
          </w:tcPr>
          <w:p w14:paraId="41DC1E0C" w14:textId="77777777" w:rsidR="005A063D" w:rsidRDefault="005A063D" w:rsidP="000B5485">
            <w:r>
              <w:t>Assistance à l’établissement de la liasse fiscale annuelle</w:t>
            </w:r>
          </w:p>
        </w:tc>
        <w:tc>
          <w:tcPr>
            <w:tcW w:w="4294" w:type="dxa"/>
            <w:vAlign w:val="center"/>
          </w:tcPr>
          <w:p w14:paraId="41DC1E0D" w14:textId="77777777" w:rsidR="005A063D" w:rsidRDefault="005A063D" w:rsidP="000B5485">
            <w:r>
              <w:t>Liasse fiscale annuelle et sa télédéclaration</w:t>
            </w:r>
          </w:p>
        </w:tc>
      </w:tr>
      <w:tr w:rsidR="007B2F6B" w14:paraId="41DC1E12" w14:textId="77777777" w:rsidTr="00B31301">
        <w:trPr>
          <w:trHeight w:val="613"/>
        </w:trPr>
        <w:tc>
          <w:tcPr>
            <w:tcW w:w="284" w:type="dxa"/>
            <w:vAlign w:val="center"/>
          </w:tcPr>
          <w:p w14:paraId="41DC1E0F" w14:textId="77777777" w:rsidR="007B2F6B" w:rsidRDefault="007B2F6B" w:rsidP="000B5485"/>
        </w:tc>
        <w:tc>
          <w:tcPr>
            <w:tcW w:w="4394" w:type="dxa"/>
            <w:vAlign w:val="center"/>
          </w:tcPr>
          <w:p w14:paraId="41DC1E10" w14:textId="77777777" w:rsidR="007B2F6B" w:rsidRPr="00B31301" w:rsidRDefault="0031668C" w:rsidP="000B5485">
            <w:pPr>
              <w:rPr>
                <w:color w:val="FFC000"/>
              </w:rPr>
            </w:pPr>
            <w:r>
              <w:t>Fichier des écritures comptables</w:t>
            </w:r>
          </w:p>
        </w:tc>
        <w:tc>
          <w:tcPr>
            <w:tcW w:w="4294" w:type="dxa"/>
            <w:vAlign w:val="center"/>
          </w:tcPr>
          <w:p w14:paraId="41DC1E11" w14:textId="77777777" w:rsidR="007B2F6B" w:rsidRDefault="0031668C" w:rsidP="000B5485">
            <w:r>
              <w:t>Fichier des écritures comptables</w:t>
            </w:r>
          </w:p>
        </w:tc>
      </w:tr>
    </w:tbl>
    <w:p w14:paraId="41DC1E13" w14:textId="77777777" w:rsidR="004C7731" w:rsidRDefault="004C7731" w:rsidP="000B5485"/>
    <w:p w14:paraId="41DC1E14" w14:textId="77777777" w:rsidR="00F30259" w:rsidRPr="00A7172C" w:rsidRDefault="00D53DE6" w:rsidP="000B5485">
      <w:pPr>
        <w:pStyle w:val="Titre3"/>
      </w:pPr>
      <w:r w:rsidRPr="00A7172C">
        <w:t xml:space="preserve">Notre intervention </w:t>
      </w:r>
    </w:p>
    <w:p w14:paraId="41DC1E15" w14:textId="77777777" w:rsidR="00D53DE6" w:rsidRDefault="00D53DE6" w:rsidP="000B5485">
      <w:r w:rsidRPr="00A7172C">
        <w:t xml:space="preserve">Conformément à notre lettre de mission, nous nous permettons de vous rappeler que notre cabinet n’est pas intervenu sur les travaux suivants : </w:t>
      </w:r>
    </w:p>
    <w:p w14:paraId="41DC1E16" w14:textId="77777777" w:rsidR="00A7172C" w:rsidRPr="00A7172C" w:rsidRDefault="00A7172C" w:rsidP="000B5485">
      <w:r w:rsidRPr="00A7172C">
        <w:t xml:space="preserve">Indiquer ici tous les travaux auxquels le cabinet ne participe pas </w:t>
      </w:r>
    </w:p>
    <w:p w14:paraId="41DC1E17" w14:textId="77777777" w:rsidR="00D53DE6" w:rsidRPr="00A7172C" w:rsidRDefault="00D53DE6" w:rsidP="000B5485">
      <w:pPr>
        <w:pStyle w:val="Puce1"/>
      </w:pPr>
      <w:r w:rsidRPr="00A7172C">
        <w:t>Inventaire physique des stocks (vous nous avez fourni un état détaillé)</w:t>
      </w:r>
    </w:p>
    <w:p w14:paraId="41DC1E18" w14:textId="77777777" w:rsidR="00D53DE6" w:rsidRPr="00A7172C" w:rsidRDefault="00D53DE6" w:rsidP="000B5485">
      <w:pPr>
        <w:pStyle w:val="Puce1"/>
      </w:pPr>
      <w:r w:rsidRPr="00A7172C">
        <w:t>Lettrage des comptes de tiers</w:t>
      </w:r>
    </w:p>
    <w:p w14:paraId="41DC1E19" w14:textId="77777777" w:rsidR="00F30259" w:rsidRPr="00661605" w:rsidRDefault="000E796B" w:rsidP="000B5485">
      <w:pPr>
        <w:pStyle w:val="Puce1"/>
        <w:rPr>
          <w:i/>
          <w:iCs/>
          <w:color w:val="FF2B44" w:themeColor="text2"/>
        </w:rPr>
      </w:pPr>
      <w:proofErr w:type="gramStart"/>
      <w:r w:rsidRPr="00661605">
        <w:rPr>
          <w:i/>
          <w:iCs/>
          <w:color w:val="FF2B44" w:themeColor="text2"/>
        </w:rPr>
        <w:t>à</w:t>
      </w:r>
      <w:proofErr w:type="gramEnd"/>
      <w:r w:rsidRPr="00661605">
        <w:rPr>
          <w:i/>
          <w:iCs/>
          <w:color w:val="FF2B44" w:themeColor="text2"/>
        </w:rPr>
        <w:t xml:space="preserve"> compléter </w:t>
      </w:r>
      <w:r w:rsidR="00D53DE6" w:rsidRPr="00661605">
        <w:rPr>
          <w:i/>
          <w:iCs/>
          <w:color w:val="FF2B44" w:themeColor="text2"/>
        </w:rPr>
        <w:t xml:space="preserve"> </w:t>
      </w:r>
    </w:p>
    <w:p w14:paraId="41DC1E1A" w14:textId="77777777" w:rsidR="00F30259" w:rsidRPr="00A7172C" w:rsidRDefault="00F30259" w:rsidP="000B5485"/>
    <w:p w14:paraId="41DC1E1B" w14:textId="77777777" w:rsidR="00D53DE6" w:rsidRPr="00A7172C" w:rsidRDefault="00D53DE6" w:rsidP="000B5485">
      <w:r w:rsidRPr="00A7172C">
        <w:t xml:space="preserve">Par ailleurs, nous vous rappelons qu’en matière sociale, il vous appartient de nous transmettre les informations sur les classifications des salariés de votre entreprise et sur tous les événements liés aux absences, maladies ... et autres événements du contrat de travail. </w:t>
      </w:r>
    </w:p>
    <w:p w14:paraId="41DC1E1C" w14:textId="77777777" w:rsidR="00D53DE6" w:rsidRPr="004C7731" w:rsidRDefault="00D53DE6" w:rsidP="000B5485"/>
    <w:p w14:paraId="41DC1E1D" w14:textId="77777777" w:rsidR="00E249EC" w:rsidRDefault="0092582E" w:rsidP="000B5485">
      <w:pPr>
        <w:pStyle w:val="Titre3"/>
      </w:pPr>
      <w:r>
        <w:t>Déroulement</w:t>
      </w:r>
      <w:r w:rsidR="00E249EC">
        <w:t xml:space="preserve"> </w:t>
      </w:r>
      <w:r w:rsidR="00BB565F">
        <w:t xml:space="preserve">de la mission </w:t>
      </w:r>
    </w:p>
    <w:p w14:paraId="41DC1E1E" w14:textId="77777777" w:rsidR="00E249EC" w:rsidRDefault="00E249EC" w:rsidP="000B5485">
      <w:r w:rsidRPr="00E249EC">
        <w:t xml:space="preserve">Notre mission </w:t>
      </w:r>
      <w:r>
        <w:t>a été</w:t>
      </w:r>
      <w:r w:rsidRPr="00E249EC">
        <w:t xml:space="preserve"> exécutée</w:t>
      </w:r>
      <w:r>
        <w:t> :</w:t>
      </w:r>
    </w:p>
    <w:p w14:paraId="41DC1E1F" w14:textId="77777777" w:rsidR="00E249EC" w:rsidRDefault="00E249EC" w:rsidP="000B5485">
      <w:pPr>
        <w:pStyle w:val="Puce1"/>
      </w:pPr>
      <w:r>
        <w:t>S</w:t>
      </w:r>
      <w:r w:rsidRPr="00E249EC">
        <w:t xml:space="preserve">ous la direction de </w:t>
      </w:r>
      <w:r>
        <w:t>M.</w:t>
      </w:r>
      <w:r w:rsidR="00A1469A">
        <w:t>/Mme</w:t>
      </w:r>
      <w:r>
        <w:t xml:space="preserve"> XXXX</w:t>
      </w:r>
      <w:r w:rsidRPr="00E249EC">
        <w:t>, expert-comptable</w:t>
      </w:r>
    </w:p>
    <w:p w14:paraId="41DC1E20" w14:textId="77777777" w:rsidR="00E249EC" w:rsidRDefault="00E249EC" w:rsidP="000B5485">
      <w:pPr>
        <w:pStyle w:val="Puce1"/>
      </w:pPr>
      <w:r>
        <w:t>E</w:t>
      </w:r>
      <w:r w:rsidRPr="00E249EC">
        <w:t xml:space="preserve">t de </w:t>
      </w:r>
      <w:r w:rsidR="00A1469A">
        <w:t>M./Mme XXXX,</w:t>
      </w:r>
      <w:r w:rsidRPr="00E249EC">
        <w:t xml:space="preserve"> </w:t>
      </w:r>
      <w:r w:rsidR="009E3B3D">
        <w:t>chef de mission</w:t>
      </w:r>
      <w:r w:rsidRPr="00E249EC">
        <w:t>, assist</w:t>
      </w:r>
      <w:r>
        <w:t xml:space="preserve">é(e) </w:t>
      </w:r>
      <w:r w:rsidR="00A1469A">
        <w:t>:</w:t>
      </w:r>
    </w:p>
    <w:p w14:paraId="41DC1E21" w14:textId="77777777" w:rsidR="00A1469A" w:rsidRDefault="00A1469A" w:rsidP="000B5485">
      <w:pPr>
        <w:pStyle w:val="Puce2"/>
      </w:pPr>
      <w:r>
        <w:t>M./Mme XXXX</w:t>
      </w:r>
      <w:r w:rsidR="009E3B3D">
        <w:t xml:space="preserve">, </w:t>
      </w:r>
      <w:r>
        <w:t>assistant</w:t>
      </w:r>
      <w:r w:rsidR="009E3B3D">
        <w:t>(e) confirmé(e)</w:t>
      </w:r>
    </w:p>
    <w:p w14:paraId="41DC1E22" w14:textId="77777777" w:rsidR="00A1469A" w:rsidRPr="00E249EC" w:rsidRDefault="00A1469A" w:rsidP="000B5485">
      <w:pPr>
        <w:pStyle w:val="Puce2"/>
      </w:pPr>
      <w:r>
        <w:t>M./Mme XXXX</w:t>
      </w:r>
      <w:r w:rsidR="009E3B3D">
        <w:t>, assistant(e).</w:t>
      </w:r>
    </w:p>
    <w:p w14:paraId="41DC1E23" w14:textId="77777777" w:rsidR="00E249EC" w:rsidRPr="00E249EC" w:rsidRDefault="00E249EC" w:rsidP="000B5485"/>
    <w:p w14:paraId="41DC1E24" w14:textId="77777777" w:rsidR="009A3AEB" w:rsidRDefault="009E3B3D" w:rsidP="000B5485">
      <w:r>
        <w:lastRenderedPageBreak/>
        <w:t xml:space="preserve">Nos interventions ont </w:t>
      </w:r>
      <w:r w:rsidR="009A3AEB">
        <w:t>été réparties entre le début de l’année et le « bouclage » des comptes annuels</w:t>
      </w:r>
      <w:r w:rsidR="00474425">
        <w:t xml:space="preserve">, en particulier </w:t>
      </w:r>
      <w:r w:rsidR="0092582E">
        <w:t xml:space="preserve">avec </w:t>
      </w:r>
      <w:r w:rsidR="00474425">
        <w:t>des interventions mensuelles pour l’établissement de vos bulletins de paye et de vos déclarations de TVA</w:t>
      </w:r>
      <w:r w:rsidR="009A3AEB">
        <w:t xml:space="preserve">. </w:t>
      </w:r>
    </w:p>
    <w:p w14:paraId="41DC1E28" w14:textId="77777777" w:rsidR="00CA7674" w:rsidRDefault="00CA7674" w:rsidP="000B5485"/>
    <w:p w14:paraId="41DC1E29" w14:textId="77777777" w:rsidR="00C05C27" w:rsidRDefault="00C05C27" w:rsidP="000B5485">
      <w:pPr>
        <w:pStyle w:val="Titre3"/>
      </w:pPr>
      <w:r>
        <w:t>Difficultés rencontrées</w:t>
      </w:r>
      <w:r w:rsidR="00514D79">
        <w:t xml:space="preserve"> et p</w:t>
      </w:r>
      <w:r>
        <w:t>oints à améliorer pour l’exercice suivant</w:t>
      </w:r>
    </w:p>
    <w:p w14:paraId="49D7AC20" w14:textId="768ABF78" w:rsidR="00B13064" w:rsidRPr="00E85B30" w:rsidRDefault="00984AA6" w:rsidP="00B13064">
      <w:pPr>
        <w:rPr>
          <w:i/>
          <w:iCs/>
          <w:color w:val="EE0000"/>
        </w:rPr>
      </w:pPr>
      <w:r w:rsidRPr="00E85B30">
        <w:rPr>
          <w:i/>
          <w:iCs/>
          <w:color w:val="EE0000"/>
          <w:highlight w:val="darkGray"/>
        </w:rPr>
        <w:t>Dans la mesure du possible, c</w:t>
      </w:r>
      <w:r w:rsidR="00B13064" w:rsidRPr="00E85B30">
        <w:rPr>
          <w:i/>
          <w:iCs/>
          <w:color w:val="EE0000"/>
          <w:highlight w:val="darkGray"/>
        </w:rPr>
        <w:t xml:space="preserve">ette partie doit être </w:t>
      </w:r>
      <w:r w:rsidRPr="00E85B30">
        <w:rPr>
          <w:i/>
          <w:iCs/>
          <w:color w:val="EE0000"/>
          <w:highlight w:val="darkGray"/>
        </w:rPr>
        <w:t>renseignée</w:t>
      </w:r>
      <w:r w:rsidR="00B13064" w:rsidRPr="00E85B30">
        <w:rPr>
          <w:i/>
          <w:iCs/>
          <w:color w:val="EE0000"/>
          <w:highlight w:val="darkGray"/>
        </w:rPr>
        <w:t xml:space="preserve"> à l’aide des informations déjà présentes dans la note de synthèse</w:t>
      </w:r>
      <w:r w:rsidRPr="00E85B30">
        <w:rPr>
          <w:i/>
          <w:iCs/>
          <w:color w:val="EE0000"/>
          <w:highlight w:val="darkGray"/>
        </w:rPr>
        <w:t xml:space="preserve"> pour éviter d’avoir à réécrire les mêmes informations</w:t>
      </w:r>
      <w:r w:rsidR="008547D5" w:rsidRPr="00E85B30">
        <w:rPr>
          <w:i/>
          <w:iCs/>
          <w:color w:val="EE0000"/>
          <w:highlight w:val="darkGray"/>
        </w:rPr>
        <w:t>.</w:t>
      </w:r>
    </w:p>
    <w:p w14:paraId="117C2B9E" w14:textId="77777777" w:rsidR="008547D5" w:rsidRPr="00B13064" w:rsidRDefault="008547D5" w:rsidP="00B13064"/>
    <w:p w14:paraId="41DC1E2A" w14:textId="77777777" w:rsidR="00474425" w:rsidRDefault="00514D79" w:rsidP="000B5485">
      <w:r>
        <w:t xml:space="preserve">Au cours de l’exercice écoulé, comme évoqué ensemble au cours de la réunion de synthèse sur les comptes, </w:t>
      </w:r>
      <w:r w:rsidR="00474425">
        <w:t xml:space="preserve">nous avons rencontré </w:t>
      </w:r>
      <w:r w:rsidR="0092582E">
        <w:t>certaines</w:t>
      </w:r>
      <w:r w:rsidR="00474425">
        <w:t xml:space="preserve"> difficultés </w:t>
      </w:r>
      <w:r w:rsidR="0092582E">
        <w:t>dans</w:t>
      </w:r>
      <w:r w:rsidR="00474425">
        <w:t xml:space="preserve"> le déroulement de notre mission.</w:t>
      </w:r>
      <w:r w:rsidR="00BD16DD">
        <w:t xml:space="preserve"> Nous revenons ci-dessous sur ces différents points. </w:t>
      </w:r>
    </w:p>
    <w:p w14:paraId="41DC1E2B" w14:textId="77777777" w:rsidR="005062A3" w:rsidRDefault="005062A3" w:rsidP="000B5485"/>
    <w:p w14:paraId="41DC1E2C" w14:textId="77777777" w:rsidR="00F165E0" w:rsidRDefault="00544B55" w:rsidP="000B5485">
      <w:r w:rsidRPr="00E6637C">
        <w:t>L</w:t>
      </w:r>
      <w:r w:rsidR="0092582E">
        <w:t>e</w:t>
      </w:r>
      <w:r w:rsidRPr="00E6637C">
        <w:t xml:space="preserve"> présent</w:t>
      </w:r>
      <w:r w:rsidR="0092582E">
        <w:t xml:space="preserve"> compte rendu</w:t>
      </w:r>
      <w:r w:rsidRPr="00E6637C">
        <w:t xml:space="preserve"> n’a </w:t>
      </w:r>
      <w:r w:rsidR="00E6637C" w:rsidRPr="00E6637C">
        <w:t>d’autre</w:t>
      </w:r>
      <w:r w:rsidRPr="00E6637C">
        <w:t xml:space="preserve"> but que de rappeler et formaliser nos échanges</w:t>
      </w:r>
      <w:r w:rsidR="00474425" w:rsidRPr="00E6637C">
        <w:t> :</w:t>
      </w:r>
    </w:p>
    <w:p w14:paraId="41DC1E2D" w14:textId="77777777" w:rsidR="00BD16DD" w:rsidRPr="00E6637C" w:rsidRDefault="00BD16DD" w:rsidP="000B5485"/>
    <w:tbl>
      <w:tblPr>
        <w:tblStyle w:val="Grilledutableau"/>
        <w:tblW w:w="0" w:type="auto"/>
        <w:tblInd w:w="108" w:type="dxa"/>
        <w:tblLook w:val="04A0" w:firstRow="1" w:lastRow="0" w:firstColumn="1" w:lastColumn="0" w:noHBand="0" w:noVBand="1"/>
      </w:tblPr>
      <w:tblGrid>
        <w:gridCol w:w="281"/>
        <w:gridCol w:w="3981"/>
        <w:gridCol w:w="2226"/>
        <w:gridCol w:w="2466"/>
      </w:tblGrid>
      <w:tr w:rsidR="00E6637C" w14:paraId="41DC1E31" w14:textId="77777777" w:rsidTr="00E6637C">
        <w:trPr>
          <w:trHeight w:val="145"/>
        </w:trPr>
        <w:tc>
          <w:tcPr>
            <w:tcW w:w="4395" w:type="dxa"/>
            <w:gridSpan w:val="2"/>
          </w:tcPr>
          <w:p w14:paraId="41DC1E2E" w14:textId="77777777" w:rsidR="00E6637C" w:rsidRDefault="00E6637C" w:rsidP="000B5485"/>
        </w:tc>
        <w:tc>
          <w:tcPr>
            <w:tcW w:w="2261" w:type="dxa"/>
          </w:tcPr>
          <w:p w14:paraId="41DC1E2F" w14:textId="77777777" w:rsidR="00E6637C" w:rsidRDefault="00E6637C" w:rsidP="000B5485">
            <w:r>
              <w:t>Difficultés rencontrées</w:t>
            </w:r>
          </w:p>
        </w:tc>
        <w:tc>
          <w:tcPr>
            <w:tcW w:w="2524" w:type="dxa"/>
          </w:tcPr>
          <w:p w14:paraId="41DC1E30" w14:textId="77777777" w:rsidR="00E6637C" w:rsidRDefault="00E6637C" w:rsidP="000B5485">
            <w:r>
              <w:t>Améliorations à apporter</w:t>
            </w:r>
          </w:p>
        </w:tc>
      </w:tr>
      <w:tr w:rsidR="00E6637C" w14:paraId="41DC1E35" w14:textId="77777777" w:rsidTr="00E6637C">
        <w:trPr>
          <w:trHeight w:val="145"/>
        </w:trPr>
        <w:tc>
          <w:tcPr>
            <w:tcW w:w="4395" w:type="dxa"/>
            <w:gridSpan w:val="2"/>
          </w:tcPr>
          <w:p w14:paraId="41DC1E32" w14:textId="77777777" w:rsidR="00E6637C" w:rsidRDefault="00E6637C" w:rsidP="000B5485">
            <w:pPr>
              <w:pStyle w:val="Afaire"/>
            </w:pPr>
            <w:r>
              <w:t>Assistance comptable et comptes annuels</w:t>
            </w:r>
          </w:p>
        </w:tc>
        <w:tc>
          <w:tcPr>
            <w:tcW w:w="2261" w:type="dxa"/>
          </w:tcPr>
          <w:p w14:paraId="41DC1E33" w14:textId="77777777" w:rsidR="00E6637C" w:rsidRPr="00E6637C" w:rsidRDefault="00E6637C" w:rsidP="000B5485"/>
        </w:tc>
        <w:tc>
          <w:tcPr>
            <w:tcW w:w="2524" w:type="dxa"/>
          </w:tcPr>
          <w:p w14:paraId="41DC1E34" w14:textId="77777777" w:rsidR="00E6637C" w:rsidRPr="00E6637C" w:rsidRDefault="00E6637C" w:rsidP="000B5485"/>
        </w:tc>
      </w:tr>
      <w:tr w:rsidR="00E6637C" w14:paraId="41DC1E3A" w14:textId="77777777" w:rsidTr="0092582E">
        <w:trPr>
          <w:trHeight w:val="328"/>
        </w:trPr>
        <w:tc>
          <w:tcPr>
            <w:tcW w:w="284" w:type="dxa"/>
          </w:tcPr>
          <w:p w14:paraId="41DC1E36" w14:textId="77777777" w:rsidR="00E6637C" w:rsidRDefault="00E6637C" w:rsidP="000B5485"/>
        </w:tc>
        <w:tc>
          <w:tcPr>
            <w:tcW w:w="4111" w:type="dxa"/>
          </w:tcPr>
          <w:p w14:paraId="41DC1E37" w14:textId="77777777" w:rsidR="00E6637C" w:rsidRDefault="0092582E" w:rsidP="000B5485">
            <w:r>
              <w:t xml:space="preserve">Enregistrement </w:t>
            </w:r>
            <w:r w:rsidR="00E6637C">
              <w:t>de la comptabilité courante</w:t>
            </w:r>
          </w:p>
        </w:tc>
        <w:tc>
          <w:tcPr>
            <w:tcW w:w="2261" w:type="dxa"/>
          </w:tcPr>
          <w:p w14:paraId="41DC1E38" w14:textId="77777777" w:rsidR="00E6637C" w:rsidRDefault="00E6637C" w:rsidP="000B5485">
            <w:r>
              <w:t>Pièces non classées selon nos accords</w:t>
            </w:r>
          </w:p>
        </w:tc>
        <w:tc>
          <w:tcPr>
            <w:tcW w:w="2524" w:type="dxa"/>
          </w:tcPr>
          <w:p w14:paraId="41DC1E39" w14:textId="77777777" w:rsidR="00E6637C" w:rsidRDefault="009B48A9" w:rsidP="000B5485">
            <w:r>
              <w:t>Classement convenu à respecter</w:t>
            </w:r>
            <w:r w:rsidR="00E6637C">
              <w:t xml:space="preserve"> </w:t>
            </w:r>
          </w:p>
        </w:tc>
      </w:tr>
      <w:tr w:rsidR="00E6637C" w14:paraId="41DC1E3F" w14:textId="77777777" w:rsidTr="0092582E">
        <w:trPr>
          <w:trHeight w:val="328"/>
        </w:trPr>
        <w:tc>
          <w:tcPr>
            <w:tcW w:w="284" w:type="dxa"/>
          </w:tcPr>
          <w:p w14:paraId="41DC1E3B" w14:textId="77777777" w:rsidR="00E6637C" w:rsidRDefault="00E6637C" w:rsidP="000B5485"/>
        </w:tc>
        <w:tc>
          <w:tcPr>
            <w:tcW w:w="4111" w:type="dxa"/>
          </w:tcPr>
          <w:p w14:paraId="41DC1E3C" w14:textId="77777777" w:rsidR="00E6637C" w:rsidRDefault="00E6637C" w:rsidP="000B5485">
            <w:r>
              <w:t>Etablissement des comptes annuels</w:t>
            </w:r>
          </w:p>
        </w:tc>
        <w:tc>
          <w:tcPr>
            <w:tcW w:w="2261" w:type="dxa"/>
          </w:tcPr>
          <w:p w14:paraId="41DC1E3D" w14:textId="77777777" w:rsidR="00E6637C" w:rsidRDefault="009B48A9" w:rsidP="000B5485">
            <w:r>
              <w:t>Transmission tardive de certaines informations (stocks, etc.)</w:t>
            </w:r>
          </w:p>
        </w:tc>
        <w:tc>
          <w:tcPr>
            <w:tcW w:w="2524" w:type="dxa"/>
          </w:tcPr>
          <w:p w14:paraId="41DC1E3E" w14:textId="77777777" w:rsidR="00E6637C" w:rsidRDefault="00E6637C" w:rsidP="000B5485"/>
        </w:tc>
      </w:tr>
      <w:tr w:rsidR="00E6637C" w14:paraId="41DC1E43" w14:textId="77777777" w:rsidTr="00E6637C">
        <w:trPr>
          <w:trHeight w:val="328"/>
        </w:trPr>
        <w:tc>
          <w:tcPr>
            <w:tcW w:w="4395" w:type="dxa"/>
            <w:gridSpan w:val="2"/>
          </w:tcPr>
          <w:p w14:paraId="41DC1E40" w14:textId="77777777" w:rsidR="00E6637C" w:rsidRDefault="00E6637C" w:rsidP="000B5485">
            <w:pPr>
              <w:pStyle w:val="Afaire"/>
            </w:pPr>
            <w:r>
              <w:t>Assistance à la gestion sociale</w:t>
            </w:r>
          </w:p>
        </w:tc>
        <w:tc>
          <w:tcPr>
            <w:tcW w:w="2261" w:type="dxa"/>
          </w:tcPr>
          <w:p w14:paraId="41DC1E41" w14:textId="77777777" w:rsidR="00E6637C" w:rsidRPr="00E6637C" w:rsidRDefault="00E6637C" w:rsidP="000B5485"/>
        </w:tc>
        <w:tc>
          <w:tcPr>
            <w:tcW w:w="2524" w:type="dxa"/>
          </w:tcPr>
          <w:p w14:paraId="41DC1E42" w14:textId="77777777" w:rsidR="00E6637C" w:rsidRPr="00E6637C" w:rsidRDefault="00E6637C" w:rsidP="000B5485"/>
        </w:tc>
      </w:tr>
      <w:tr w:rsidR="00E6637C" w14:paraId="41DC1E48" w14:textId="77777777" w:rsidTr="0092582E">
        <w:trPr>
          <w:trHeight w:val="328"/>
        </w:trPr>
        <w:tc>
          <w:tcPr>
            <w:tcW w:w="284" w:type="dxa"/>
          </w:tcPr>
          <w:p w14:paraId="41DC1E44" w14:textId="77777777" w:rsidR="00E6637C" w:rsidRDefault="00E6637C" w:rsidP="000B5485"/>
        </w:tc>
        <w:tc>
          <w:tcPr>
            <w:tcW w:w="4111" w:type="dxa"/>
          </w:tcPr>
          <w:p w14:paraId="41DC1E45" w14:textId="77777777" w:rsidR="00E6637C" w:rsidRDefault="00E6637C" w:rsidP="000B5485">
            <w:r>
              <w:t>Etablissement des bulletins de paye</w:t>
            </w:r>
          </w:p>
        </w:tc>
        <w:tc>
          <w:tcPr>
            <w:tcW w:w="2261" w:type="dxa"/>
          </w:tcPr>
          <w:p w14:paraId="41DC1E46" w14:textId="77777777" w:rsidR="00E6637C" w:rsidRDefault="00E6637C" w:rsidP="000B5485">
            <w:r>
              <w:t>Bulletins de paye refaits à votre demande</w:t>
            </w:r>
          </w:p>
        </w:tc>
        <w:tc>
          <w:tcPr>
            <w:tcW w:w="2524" w:type="dxa"/>
          </w:tcPr>
          <w:p w14:paraId="41DC1E47" w14:textId="77777777" w:rsidR="00E6637C" w:rsidRDefault="009B48A9" w:rsidP="000B5485">
            <w:r>
              <w:t>Mis</w:t>
            </w:r>
            <w:r w:rsidR="0092582E">
              <w:t>e en place d’une fiche navette pour l</w:t>
            </w:r>
            <w:r>
              <w:t>es informations de paye</w:t>
            </w:r>
          </w:p>
        </w:tc>
      </w:tr>
      <w:tr w:rsidR="00E6637C" w14:paraId="41DC1E4D" w14:textId="77777777" w:rsidTr="0092582E">
        <w:trPr>
          <w:trHeight w:val="577"/>
        </w:trPr>
        <w:tc>
          <w:tcPr>
            <w:tcW w:w="284" w:type="dxa"/>
          </w:tcPr>
          <w:p w14:paraId="41DC1E49" w14:textId="77777777" w:rsidR="00E6637C" w:rsidRDefault="00E6637C" w:rsidP="000B5485"/>
        </w:tc>
        <w:tc>
          <w:tcPr>
            <w:tcW w:w="4111" w:type="dxa"/>
          </w:tcPr>
          <w:p w14:paraId="41DC1E4A" w14:textId="77777777" w:rsidR="00E6637C" w:rsidRDefault="00E6637C" w:rsidP="000B5485">
            <w:r>
              <w:t>Etablissement des déclarations sociales liées</w:t>
            </w:r>
            <w:r w:rsidR="00052915">
              <w:t xml:space="preserve"> (dont la DSN)</w:t>
            </w:r>
          </w:p>
        </w:tc>
        <w:tc>
          <w:tcPr>
            <w:tcW w:w="2261" w:type="dxa"/>
          </w:tcPr>
          <w:p w14:paraId="41DC1E4B" w14:textId="77777777" w:rsidR="00E6637C" w:rsidRPr="00BD16DD" w:rsidRDefault="00BD16DD" w:rsidP="000B5485">
            <w:r w:rsidRPr="00BD16DD">
              <w:t>XXX</w:t>
            </w:r>
          </w:p>
        </w:tc>
        <w:tc>
          <w:tcPr>
            <w:tcW w:w="2524" w:type="dxa"/>
          </w:tcPr>
          <w:p w14:paraId="41DC1E4C" w14:textId="77777777" w:rsidR="00E6637C" w:rsidRDefault="00BD16DD" w:rsidP="000B5485">
            <w:r w:rsidRPr="00BD16DD">
              <w:t>XXX</w:t>
            </w:r>
          </w:p>
        </w:tc>
      </w:tr>
      <w:tr w:rsidR="00E6637C" w14:paraId="41DC1E52" w14:textId="77777777" w:rsidTr="0092582E">
        <w:trPr>
          <w:trHeight w:val="876"/>
        </w:trPr>
        <w:tc>
          <w:tcPr>
            <w:tcW w:w="284" w:type="dxa"/>
          </w:tcPr>
          <w:p w14:paraId="41DC1E4E" w14:textId="77777777" w:rsidR="00E6637C" w:rsidRDefault="00E6637C" w:rsidP="000B5485"/>
        </w:tc>
        <w:tc>
          <w:tcPr>
            <w:tcW w:w="4111" w:type="dxa"/>
          </w:tcPr>
          <w:p w14:paraId="41DC1E4F" w14:textId="77777777" w:rsidR="00E6637C" w:rsidRDefault="00E6637C" w:rsidP="000B5485">
            <w:r w:rsidRPr="00F632E7">
              <w:t>Formalités administratives relatives à l’embauche, aux interruptions et à la fin des contrats de travail</w:t>
            </w:r>
          </w:p>
        </w:tc>
        <w:tc>
          <w:tcPr>
            <w:tcW w:w="2261" w:type="dxa"/>
          </w:tcPr>
          <w:p w14:paraId="41DC1E50" w14:textId="77777777" w:rsidR="00E6637C" w:rsidRDefault="009B48A9" w:rsidP="000B5485">
            <w:r>
              <w:t xml:space="preserve">Transmission tardive des données pour les DUE </w:t>
            </w:r>
            <w:r w:rsidR="00052915">
              <w:t xml:space="preserve">et les DSN évènementielles </w:t>
            </w:r>
            <w:r>
              <w:t>et des feuilles d’arrêt maladie</w:t>
            </w:r>
          </w:p>
        </w:tc>
        <w:tc>
          <w:tcPr>
            <w:tcW w:w="2524" w:type="dxa"/>
          </w:tcPr>
          <w:p w14:paraId="41DC1E51" w14:textId="77777777" w:rsidR="00E6637C" w:rsidRDefault="009B48A9" w:rsidP="000B5485">
            <w:r>
              <w:t xml:space="preserve">Eléments à nous adresser dès </w:t>
            </w:r>
            <w:r w:rsidR="0092582E">
              <w:t xml:space="preserve">leur </w:t>
            </w:r>
            <w:r>
              <w:t>réception</w:t>
            </w:r>
          </w:p>
        </w:tc>
      </w:tr>
      <w:tr w:rsidR="00E6637C" w14:paraId="41DC1E57" w14:textId="77777777" w:rsidTr="0092582E">
        <w:trPr>
          <w:trHeight w:val="591"/>
        </w:trPr>
        <w:tc>
          <w:tcPr>
            <w:tcW w:w="284" w:type="dxa"/>
          </w:tcPr>
          <w:p w14:paraId="41DC1E53" w14:textId="77777777" w:rsidR="00E6637C" w:rsidRDefault="00E6637C" w:rsidP="000B5485"/>
        </w:tc>
        <w:tc>
          <w:tcPr>
            <w:tcW w:w="4111" w:type="dxa"/>
          </w:tcPr>
          <w:p w14:paraId="41DC1E54" w14:textId="77777777" w:rsidR="00E6637C" w:rsidRDefault="00E6637C" w:rsidP="000B5485">
            <w:r>
              <w:t>Prestations juridiques et de conseil</w:t>
            </w:r>
          </w:p>
        </w:tc>
        <w:tc>
          <w:tcPr>
            <w:tcW w:w="2261" w:type="dxa"/>
          </w:tcPr>
          <w:p w14:paraId="41DC1E55" w14:textId="77777777" w:rsidR="00E6637C" w:rsidRDefault="00BD16DD" w:rsidP="000B5485">
            <w:r w:rsidRPr="00BD16DD">
              <w:t>XXX</w:t>
            </w:r>
          </w:p>
        </w:tc>
        <w:tc>
          <w:tcPr>
            <w:tcW w:w="2524" w:type="dxa"/>
          </w:tcPr>
          <w:p w14:paraId="41DC1E56" w14:textId="77777777" w:rsidR="00E6637C" w:rsidRDefault="00BD16DD" w:rsidP="000B5485">
            <w:r w:rsidRPr="00BD16DD">
              <w:t>XXX</w:t>
            </w:r>
          </w:p>
        </w:tc>
      </w:tr>
      <w:tr w:rsidR="00E6637C" w14:paraId="41DC1E5B" w14:textId="77777777" w:rsidTr="00E6637C">
        <w:trPr>
          <w:trHeight w:val="328"/>
        </w:trPr>
        <w:tc>
          <w:tcPr>
            <w:tcW w:w="4395" w:type="dxa"/>
            <w:gridSpan w:val="2"/>
          </w:tcPr>
          <w:p w14:paraId="41DC1E58" w14:textId="77777777" w:rsidR="00E6637C" w:rsidRDefault="00E6637C" w:rsidP="000B5485">
            <w:pPr>
              <w:pStyle w:val="Afaire"/>
            </w:pPr>
            <w:r w:rsidRPr="00F632E7">
              <w:t>Assistance à la gestion fiscale</w:t>
            </w:r>
          </w:p>
        </w:tc>
        <w:tc>
          <w:tcPr>
            <w:tcW w:w="2261" w:type="dxa"/>
          </w:tcPr>
          <w:p w14:paraId="41DC1E59" w14:textId="77777777" w:rsidR="00E6637C" w:rsidRPr="00E6637C" w:rsidRDefault="00E6637C" w:rsidP="000B5485"/>
        </w:tc>
        <w:tc>
          <w:tcPr>
            <w:tcW w:w="2524" w:type="dxa"/>
          </w:tcPr>
          <w:p w14:paraId="41DC1E5A" w14:textId="77777777" w:rsidR="00E6637C" w:rsidRPr="00E6637C" w:rsidRDefault="00E6637C" w:rsidP="000B5485"/>
        </w:tc>
      </w:tr>
      <w:tr w:rsidR="00E6637C" w14:paraId="41DC1E60" w14:textId="77777777" w:rsidTr="0092582E">
        <w:trPr>
          <w:trHeight w:val="876"/>
        </w:trPr>
        <w:tc>
          <w:tcPr>
            <w:tcW w:w="284" w:type="dxa"/>
          </w:tcPr>
          <w:p w14:paraId="41DC1E5C" w14:textId="77777777" w:rsidR="00E6637C" w:rsidRPr="00F632E7" w:rsidRDefault="00E6637C" w:rsidP="000B5485"/>
        </w:tc>
        <w:tc>
          <w:tcPr>
            <w:tcW w:w="4111" w:type="dxa"/>
          </w:tcPr>
          <w:p w14:paraId="41DC1E5D" w14:textId="77777777" w:rsidR="00E6637C" w:rsidRDefault="00E6637C" w:rsidP="000B5485">
            <w:r>
              <w:t>Etablissement des déclarations fiscales courantes</w:t>
            </w:r>
          </w:p>
        </w:tc>
        <w:tc>
          <w:tcPr>
            <w:tcW w:w="2261" w:type="dxa"/>
          </w:tcPr>
          <w:p w14:paraId="41DC1E5E" w14:textId="77777777" w:rsidR="00E6637C" w:rsidRDefault="00BD16DD" w:rsidP="000B5485">
            <w:r w:rsidRPr="00BD16DD">
              <w:t>XXX</w:t>
            </w:r>
          </w:p>
        </w:tc>
        <w:tc>
          <w:tcPr>
            <w:tcW w:w="2524" w:type="dxa"/>
          </w:tcPr>
          <w:p w14:paraId="41DC1E5F" w14:textId="77777777" w:rsidR="00E6637C" w:rsidRDefault="00BD16DD" w:rsidP="000B5485">
            <w:r w:rsidRPr="00BD16DD">
              <w:t>XXX</w:t>
            </w:r>
          </w:p>
        </w:tc>
      </w:tr>
    </w:tbl>
    <w:p w14:paraId="41DC1E61" w14:textId="77777777" w:rsidR="00C05C27" w:rsidRDefault="00C05C27" w:rsidP="000B5485"/>
    <w:p w14:paraId="41DC1E62" w14:textId="77777777" w:rsidR="004C7731" w:rsidRPr="00E6637C" w:rsidRDefault="004C7731" w:rsidP="000B5485"/>
    <w:p w14:paraId="41DC1E63" w14:textId="77777777" w:rsidR="00C05C27" w:rsidRDefault="00C05C27" w:rsidP="000B5485">
      <w:pPr>
        <w:pStyle w:val="Titre2"/>
      </w:pPr>
      <w:r>
        <w:t>Points techniques particuliers</w:t>
      </w:r>
      <w:r w:rsidR="00305685">
        <w:t>, recommandations</w:t>
      </w:r>
      <w:r w:rsidR="00F31252">
        <w:t>/informations</w:t>
      </w:r>
      <w:r>
        <w:t xml:space="preserve"> et opinion</w:t>
      </w:r>
    </w:p>
    <w:p w14:paraId="41DC1E64" w14:textId="77777777" w:rsidR="00437E87" w:rsidRDefault="00437E87" w:rsidP="000B5485">
      <w:pPr>
        <w:pStyle w:val="Titre3"/>
      </w:pPr>
      <w:r>
        <w:t xml:space="preserve">Points techniques particuliers </w:t>
      </w:r>
    </w:p>
    <w:p w14:paraId="41DC1E65" w14:textId="77777777" w:rsidR="006469D7" w:rsidRDefault="006469D7" w:rsidP="000B5485">
      <w:r>
        <w:t xml:space="preserve">Au cours de l’exercice, ainsi que pour la clôture des comptes annuels, </w:t>
      </w:r>
      <w:r w:rsidR="00437E87">
        <w:t xml:space="preserve">certains points techniques ont nécessité une prise de position </w:t>
      </w:r>
      <w:r w:rsidR="0046777C">
        <w:t xml:space="preserve">et/ou une confirmation </w:t>
      </w:r>
      <w:r w:rsidR="00437E87">
        <w:t xml:space="preserve">de votre part. </w:t>
      </w:r>
      <w:r w:rsidR="00305685">
        <w:t xml:space="preserve">Nous </w:t>
      </w:r>
      <w:r w:rsidR="00437E87">
        <w:t xml:space="preserve">en </w:t>
      </w:r>
      <w:r w:rsidR="00305685">
        <w:t>reprenons les principaux ci-après.</w:t>
      </w:r>
      <w:r>
        <w:t xml:space="preserve"> </w:t>
      </w:r>
    </w:p>
    <w:p w14:paraId="41DC1E66" w14:textId="77777777" w:rsidR="00BD16DD" w:rsidRPr="006469D7" w:rsidRDefault="00BD16DD" w:rsidP="000B5485"/>
    <w:p w14:paraId="41DC1E67" w14:textId="77777777" w:rsidR="004E4B31" w:rsidRPr="00BD16DD" w:rsidRDefault="004E4B31" w:rsidP="000B5485">
      <w:pPr>
        <w:pStyle w:val="Titre4"/>
      </w:pPr>
      <w:r w:rsidRPr="00BD16DD">
        <w:lastRenderedPageBreak/>
        <w:t>En matière comptable</w:t>
      </w:r>
    </w:p>
    <w:p w14:paraId="2D80EDDA" w14:textId="77777777" w:rsidR="00E85B30" w:rsidRPr="00E85B30" w:rsidRDefault="00E85B30" w:rsidP="00E85B30">
      <w:pPr>
        <w:rPr>
          <w:i/>
          <w:iCs/>
          <w:color w:val="EE0000"/>
        </w:rPr>
      </w:pPr>
      <w:r w:rsidRPr="00E85B30">
        <w:rPr>
          <w:i/>
          <w:iCs/>
          <w:color w:val="EE0000"/>
          <w:highlight w:val="darkGray"/>
        </w:rPr>
        <w:t>Lister les points ayant fait l’objet d’un arbitrage, d’une prise de position ou d’une confirmation</w:t>
      </w:r>
    </w:p>
    <w:p w14:paraId="41DC1E69" w14:textId="77777777" w:rsidR="00D45DEE" w:rsidRDefault="005062A3" w:rsidP="000B5485">
      <w:r>
        <w:t xml:space="preserve">Par exemple : </w:t>
      </w:r>
    </w:p>
    <w:p w14:paraId="41DC1E6A" w14:textId="77777777" w:rsidR="00D45DEE" w:rsidRDefault="005062A3" w:rsidP="000B5485">
      <w:pPr>
        <w:pStyle w:val="Puce1"/>
      </w:pPr>
      <w:r>
        <w:t>l’activation de certaines dépenses,</w:t>
      </w:r>
      <w:r w:rsidR="00437E87">
        <w:t xml:space="preserve"> </w:t>
      </w:r>
    </w:p>
    <w:p w14:paraId="41DC1E6B" w14:textId="77777777" w:rsidR="00D45DEE" w:rsidRDefault="00437E87" w:rsidP="000B5485">
      <w:pPr>
        <w:pStyle w:val="Puce1"/>
      </w:pPr>
      <w:r>
        <w:t xml:space="preserve">la dépréciation de certaines créances, </w:t>
      </w:r>
    </w:p>
    <w:p w14:paraId="41DC1E6C" w14:textId="77777777" w:rsidR="004E4B31" w:rsidRDefault="00437E87" w:rsidP="000B5485">
      <w:pPr>
        <w:pStyle w:val="Puce1"/>
      </w:pPr>
      <w:r>
        <w:t>le montant d’une provisio</w:t>
      </w:r>
      <w:r w:rsidR="00D45DEE">
        <w:t>n pour risques et charges, etc.</w:t>
      </w:r>
    </w:p>
    <w:p w14:paraId="41DC1E6D" w14:textId="77777777" w:rsidR="004E4B31" w:rsidRDefault="004E4B31" w:rsidP="000B5485">
      <w:pPr>
        <w:pStyle w:val="Titre4"/>
      </w:pPr>
      <w:r>
        <w:t>En matière sociale</w:t>
      </w:r>
    </w:p>
    <w:p w14:paraId="5B918B0F" w14:textId="77777777" w:rsidR="00E85B30" w:rsidRPr="00E85B30" w:rsidRDefault="00E85B30" w:rsidP="00E85B30">
      <w:pPr>
        <w:rPr>
          <w:i/>
          <w:iCs/>
          <w:color w:val="EE0000"/>
        </w:rPr>
      </w:pPr>
      <w:r w:rsidRPr="00E85B30">
        <w:rPr>
          <w:i/>
          <w:iCs/>
          <w:color w:val="EE0000"/>
          <w:highlight w:val="darkGray"/>
        </w:rPr>
        <w:t>Lister les points ayant fait l’objet d’un arbitrage, d’une prise de position ou d’une confirmation</w:t>
      </w:r>
    </w:p>
    <w:p w14:paraId="41DC1E6F" w14:textId="77777777" w:rsidR="00D45DEE" w:rsidRDefault="00437E87" w:rsidP="000B5485">
      <w:r>
        <w:t>Par exemple :</w:t>
      </w:r>
      <w:r w:rsidR="0046777C">
        <w:t xml:space="preserve"> </w:t>
      </w:r>
    </w:p>
    <w:p w14:paraId="41DC1E70" w14:textId="77777777" w:rsidR="00D45DEE" w:rsidRDefault="0046777C" w:rsidP="000B5485">
      <w:pPr>
        <w:pStyle w:val="Puce1"/>
      </w:pPr>
      <w:r>
        <w:t xml:space="preserve">nombre de jours de CP restant </w:t>
      </w:r>
      <w:r w:rsidR="0092582E">
        <w:t xml:space="preserve">élevé </w:t>
      </w:r>
      <w:r>
        <w:t xml:space="preserve">pour certains salariés, </w:t>
      </w:r>
    </w:p>
    <w:p w14:paraId="41DC1E71" w14:textId="77777777" w:rsidR="004E4B31" w:rsidRDefault="0046777C" w:rsidP="000B5485">
      <w:pPr>
        <w:pStyle w:val="Puce1"/>
      </w:pPr>
      <w:r>
        <w:t>montant des primes enregi</w:t>
      </w:r>
      <w:r w:rsidR="00D45DEE">
        <w:t>strées en charges à payer, etc.</w:t>
      </w:r>
    </w:p>
    <w:p w14:paraId="41DC1E72" w14:textId="77777777" w:rsidR="004E4B31" w:rsidRDefault="004E4B31" w:rsidP="000B5485">
      <w:pPr>
        <w:pStyle w:val="Titre4"/>
      </w:pPr>
      <w:r>
        <w:t>En matière fiscale</w:t>
      </w:r>
    </w:p>
    <w:p w14:paraId="41DC1E73" w14:textId="4553ECD8" w:rsidR="00437E87" w:rsidRPr="00E85B30" w:rsidRDefault="00437E87" w:rsidP="000B5485">
      <w:pPr>
        <w:rPr>
          <w:i/>
          <w:iCs/>
          <w:color w:val="EE0000"/>
        </w:rPr>
      </w:pPr>
      <w:r w:rsidRPr="00E85B30">
        <w:rPr>
          <w:i/>
          <w:iCs/>
          <w:color w:val="EE0000"/>
          <w:highlight w:val="darkGray"/>
        </w:rPr>
        <w:t xml:space="preserve">Lister les points ayant fait l’objet d’un arbitrage, d’une prise de position </w:t>
      </w:r>
      <w:r w:rsidR="0046777C" w:rsidRPr="00E85B30">
        <w:rPr>
          <w:i/>
          <w:iCs/>
          <w:color w:val="EE0000"/>
          <w:highlight w:val="darkGray"/>
        </w:rPr>
        <w:t>ou d’une confirmation</w:t>
      </w:r>
    </w:p>
    <w:p w14:paraId="41DC1E74" w14:textId="77777777" w:rsidR="00D45DEE" w:rsidRDefault="00437E87" w:rsidP="000B5485">
      <w:r>
        <w:t>Par exemple :</w:t>
      </w:r>
      <w:r w:rsidR="009B48A9">
        <w:t xml:space="preserve"> </w:t>
      </w:r>
    </w:p>
    <w:p w14:paraId="41DC1E75" w14:textId="77777777" w:rsidR="00D45DEE" w:rsidRDefault="00AA287B" w:rsidP="000B5485">
      <w:pPr>
        <w:pStyle w:val="Puce1"/>
      </w:pPr>
      <w:r>
        <w:t xml:space="preserve">éléments de calcul du CIR, </w:t>
      </w:r>
    </w:p>
    <w:p w14:paraId="41DC1E76" w14:textId="6E5601C1" w:rsidR="00F165E0" w:rsidRDefault="00981E6B" w:rsidP="000B5485">
      <w:pPr>
        <w:pStyle w:val="Puce1"/>
      </w:pPr>
      <w:proofErr w:type="gramStart"/>
      <w:r>
        <w:t>c</w:t>
      </w:r>
      <w:r w:rsidRPr="00981E6B">
        <w:t>rédit</w:t>
      </w:r>
      <w:proofErr w:type="gramEnd"/>
      <w:r w:rsidRPr="00981E6B">
        <w:t xml:space="preserve"> impôt innovation (CII)</w:t>
      </w:r>
      <w:r w:rsidR="00D45DEE">
        <w:t>, etc.</w:t>
      </w:r>
    </w:p>
    <w:p w14:paraId="41DC1E77" w14:textId="77777777" w:rsidR="00D45DEE" w:rsidRDefault="00D45DEE" w:rsidP="000B5485"/>
    <w:p w14:paraId="41DC1E78" w14:textId="77777777" w:rsidR="00C05C27" w:rsidRDefault="00C05C27" w:rsidP="000B5485">
      <w:pPr>
        <w:pStyle w:val="Titre3"/>
      </w:pPr>
      <w:r>
        <w:t>Recommandations</w:t>
      </w:r>
      <w:r w:rsidR="00F31252">
        <w:t>/informations</w:t>
      </w:r>
    </w:p>
    <w:p w14:paraId="41DC1E79" w14:textId="77777777" w:rsidR="00F31252" w:rsidRDefault="0046777C" w:rsidP="000B5485">
      <w:r w:rsidRPr="00F31252">
        <w:t>Lors de</w:t>
      </w:r>
      <w:r w:rsidR="00555D7E" w:rsidRPr="00F31252">
        <w:t xml:space="preserve"> notre mission, nous avons identifié différents points</w:t>
      </w:r>
      <w:r w:rsidRPr="00F31252">
        <w:t>, qui ne remettent pas en cause la cohérence et la vraisemblance de vos comptes annuels, mais qu’il conviendrait de traiter</w:t>
      </w:r>
      <w:r w:rsidR="00F31252" w:rsidRPr="00F31252">
        <w:t xml:space="preserve"> au cours de </w:t>
      </w:r>
      <w:r w:rsidR="00F31252">
        <w:t xml:space="preserve">l’exercice en cours. </w:t>
      </w:r>
    </w:p>
    <w:p w14:paraId="41DC1E7A" w14:textId="77777777" w:rsidR="00D36236" w:rsidRDefault="00D36236" w:rsidP="000B5485"/>
    <w:p w14:paraId="41DC1E7B" w14:textId="1A5BF866" w:rsidR="00F31252" w:rsidRPr="00E85B30" w:rsidRDefault="0009551A" w:rsidP="000B5485">
      <w:pPr>
        <w:rPr>
          <w:i/>
          <w:iCs/>
          <w:color w:val="EE0000"/>
        </w:rPr>
      </w:pPr>
      <w:r w:rsidRPr="00E85B30">
        <w:rPr>
          <w:i/>
          <w:iCs/>
          <w:color w:val="EE0000"/>
          <w:highlight w:val="darkGray"/>
        </w:rPr>
        <w:t xml:space="preserve">Conformément à la </w:t>
      </w:r>
      <w:r w:rsidR="00D36236" w:rsidRPr="00E85B30">
        <w:rPr>
          <w:i/>
          <w:iCs/>
          <w:color w:val="EE0000"/>
          <w:highlight w:val="darkGray"/>
        </w:rPr>
        <w:t>j</w:t>
      </w:r>
      <w:r w:rsidRPr="00E85B30">
        <w:rPr>
          <w:i/>
          <w:iCs/>
          <w:color w:val="EE0000"/>
          <w:highlight w:val="darkGray"/>
        </w:rPr>
        <w:t xml:space="preserve">urisprudence en matière d’obligation de conseil, il est impératif de </w:t>
      </w:r>
      <w:r w:rsidR="00543CF6" w:rsidRPr="00E85B30">
        <w:rPr>
          <w:i/>
          <w:iCs/>
          <w:color w:val="EE0000"/>
          <w:highlight w:val="darkGray"/>
        </w:rPr>
        <w:t>bien indiquer ici les points qui doivent être rappelés au client en distinguant ce qui relève de</w:t>
      </w:r>
      <w:r w:rsidR="00543CF6" w:rsidRPr="00E85B30">
        <w:rPr>
          <w:i/>
          <w:iCs/>
          <w:color w:val="EE0000"/>
        </w:rPr>
        <w:t xml:space="preserve"> </w:t>
      </w:r>
    </w:p>
    <w:p w14:paraId="41DC1E7C" w14:textId="77777777" w:rsidR="0009551A" w:rsidRPr="00543CF6" w:rsidRDefault="00543CF6" w:rsidP="000B5485">
      <w:pPr>
        <w:pStyle w:val="Puce1"/>
      </w:pPr>
      <w:proofErr w:type="gramStart"/>
      <w:r>
        <w:t>l’information</w:t>
      </w:r>
      <w:proofErr w:type="gramEnd"/>
      <w:r w:rsidR="00776CB8" w:rsidRPr="00543CF6">
        <w:t> : o</w:t>
      </w:r>
      <w:r w:rsidR="00342927" w:rsidRPr="00543CF6">
        <w:t>bligation à respecter</w:t>
      </w:r>
      <w:r>
        <w:t xml:space="preserve"> par le client</w:t>
      </w:r>
      <w:r w:rsidR="00776CB8" w:rsidRPr="00543CF6">
        <w:t>, r</w:t>
      </w:r>
      <w:r w:rsidR="00342927" w:rsidRPr="00543CF6">
        <w:t>ecommandations</w:t>
      </w:r>
      <w:r>
        <w:t xml:space="preserve"> faites par le cabinet</w:t>
      </w:r>
      <w:r w:rsidR="00776CB8" w:rsidRPr="00543CF6">
        <w:t>, etc.</w:t>
      </w:r>
    </w:p>
    <w:p w14:paraId="41DC1E7D" w14:textId="77777777" w:rsidR="007A3563" w:rsidRPr="00543CF6" w:rsidRDefault="00543CF6" w:rsidP="000B5485">
      <w:pPr>
        <w:pStyle w:val="Puce1"/>
      </w:pPr>
      <w:r>
        <w:t xml:space="preserve">la mise </w:t>
      </w:r>
      <w:r w:rsidR="00776CB8" w:rsidRPr="00543CF6">
        <w:t>en garde : c</w:t>
      </w:r>
      <w:r w:rsidR="00342927" w:rsidRPr="00543CF6">
        <w:t>onséquences du non respect des obligations</w:t>
      </w:r>
      <w:r w:rsidR="00776CB8" w:rsidRPr="00543CF6">
        <w:t>, d</w:t>
      </w:r>
      <w:r w:rsidR="00342927" w:rsidRPr="00543CF6">
        <w:t>ysfonctionnements et anomalies observés</w:t>
      </w:r>
      <w:r w:rsidR="00776CB8" w:rsidRPr="00543CF6">
        <w:t>, r</w:t>
      </w:r>
      <w:r w:rsidR="00342927" w:rsidRPr="00543CF6">
        <w:t>isques de préjudice</w:t>
      </w:r>
      <w:r w:rsidR="00800A49" w:rsidRPr="00543CF6">
        <w:t>, etc.</w:t>
      </w:r>
    </w:p>
    <w:p w14:paraId="29064193" w14:textId="77777777" w:rsidR="00E85B30" w:rsidRDefault="00E85B30" w:rsidP="000B5485"/>
    <w:p w14:paraId="41DC1E7E" w14:textId="67C91A63" w:rsidR="00877731" w:rsidRPr="00E85B30" w:rsidRDefault="0009551A" w:rsidP="000B5485">
      <w:pPr>
        <w:rPr>
          <w:i/>
          <w:iCs/>
          <w:color w:val="EE0000"/>
        </w:rPr>
      </w:pPr>
      <w:r w:rsidRPr="00E85B30">
        <w:rPr>
          <w:i/>
          <w:iCs/>
          <w:color w:val="EE0000"/>
          <w:highlight w:val="darkGray"/>
        </w:rPr>
        <w:t xml:space="preserve">Dans l’hypothèse où </w:t>
      </w:r>
      <w:r w:rsidR="00877731" w:rsidRPr="00E85B30">
        <w:rPr>
          <w:i/>
          <w:iCs/>
          <w:color w:val="EE0000"/>
          <w:highlight w:val="darkGray"/>
        </w:rPr>
        <w:t xml:space="preserve">le client a déjà été prévenu de certains points importants et qu’il ne </w:t>
      </w:r>
      <w:r w:rsidRPr="00E85B30">
        <w:rPr>
          <w:i/>
          <w:iCs/>
          <w:color w:val="EE0000"/>
          <w:highlight w:val="darkGray"/>
        </w:rPr>
        <w:t>régularis</w:t>
      </w:r>
      <w:r w:rsidR="00877731" w:rsidRPr="00E85B30">
        <w:rPr>
          <w:i/>
          <w:iCs/>
          <w:color w:val="EE0000"/>
          <w:highlight w:val="darkGray"/>
        </w:rPr>
        <w:t xml:space="preserve">e pas, </w:t>
      </w:r>
      <w:r w:rsidRPr="00E85B30">
        <w:rPr>
          <w:i/>
          <w:iCs/>
          <w:color w:val="EE0000"/>
          <w:highlight w:val="darkGray"/>
        </w:rPr>
        <w:t>i</w:t>
      </w:r>
      <w:r w:rsidR="00877731" w:rsidRPr="00E85B30">
        <w:rPr>
          <w:i/>
          <w:iCs/>
          <w:color w:val="EE0000"/>
          <w:highlight w:val="darkGray"/>
        </w:rPr>
        <w:t xml:space="preserve">l convient, selon les circonstances, d’envisager </w:t>
      </w:r>
      <w:r w:rsidRPr="00E85B30">
        <w:rPr>
          <w:i/>
          <w:iCs/>
          <w:color w:val="EE0000"/>
          <w:highlight w:val="darkGray"/>
        </w:rPr>
        <w:t xml:space="preserve">de passer </w:t>
      </w:r>
      <w:r w:rsidR="00877731" w:rsidRPr="00E85B30">
        <w:rPr>
          <w:i/>
          <w:iCs/>
          <w:color w:val="EE0000"/>
          <w:highlight w:val="darkGray"/>
        </w:rPr>
        <w:t>aux étapes suivantes :</w:t>
      </w:r>
      <w:r w:rsidR="00877731" w:rsidRPr="00E85B30">
        <w:rPr>
          <w:i/>
          <w:iCs/>
          <w:color w:val="EE0000"/>
        </w:rPr>
        <w:t xml:space="preserve"> </w:t>
      </w:r>
    </w:p>
    <w:p w14:paraId="41DC1E7F" w14:textId="77777777" w:rsidR="00877731" w:rsidRDefault="0009551A" w:rsidP="000B5485">
      <w:pPr>
        <w:pStyle w:val="Puce1"/>
      </w:pPr>
      <w:r w:rsidRPr="00877731">
        <w:t>Insister</w:t>
      </w:r>
      <w:r w:rsidR="00877731">
        <w:t xml:space="preserve"> : informer le client par une lettre de </w:t>
      </w:r>
      <w:r w:rsidRPr="00877731">
        <w:t>mise en demeure</w:t>
      </w:r>
    </w:p>
    <w:p w14:paraId="41DC1E80" w14:textId="77777777" w:rsidR="0009551A" w:rsidRPr="00877731" w:rsidRDefault="00877731" w:rsidP="000B5485">
      <w:pPr>
        <w:pStyle w:val="Puce1"/>
      </w:pPr>
      <w:r>
        <w:t xml:space="preserve">Mettre un terme à la relation : </w:t>
      </w:r>
      <w:r w:rsidR="0009551A" w:rsidRPr="00877731">
        <w:t>lettre de rupture de collaboration</w:t>
      </w:r>
    </w:p>
    <w:p w14:paraId="41DC1E81" w14:textId="77777777" w:rsidR="0009551A" w:rsidRPr="00543CF6" w:rsidRDefault="0009551A" w:rsidP="000B5485"/>
    <w:p w14:paraId="41DC1E82" w14:textId="77777777" w:rsidR="00F31252" w:rsidRPr="00E85B30" w:rsidRDefault="00F31252" w:rsidP="000B5485">
      <w:pPr>
        <w:rPr>
          <w:i/>
          <w:iCs/>
          <w:color w:val="EE0000"/>
        </w:rPr>
      </w:pPr>
      <w:r w:rsidRPr="00E85B30">
        <w:rPr>
          <w:i/>
          <w:iCs/>
          <w:color w:val="EE0000"/>
          <w:highlight w:val="darkGray"/>
        </w:rPr>
        <w:t>De même, certains points méritent votre attention et</w:t>
      </w:r>
      <w:r w:rsidR="004C6C69" w:rsidRPr="00E85B30">
        <w:rPr>
          <w:i/>
          <w:iCs/>
          <w:color w:val="EE0000"/>
          <w:highlight w:val="darkGray"/>
        </w:rPr>
        <w:t>,</w:t>
      </w:r>
      <w:r w:rsidRPr="00E85B30">
        <w:rPr>
          <w:i/>
          <w:iCs/>
          <w:color w:val="EE0000"/>
          <w:highlight w:val="darkGray"/>
        </w:rPr>
        <w:t xml:space="preserve"> de façon à anticiper, nous vous en faisant part dès </w:t>
      </w:r>
      <w:r w:rsidR="00002EA1" w:rsidRPr="00E85B30">
        <w:rPr>
          <w:i/>
          <w:iCs/>
          <w:color w:val="EE0000"/>
          <w:highlight w:val="darkGray"/>
        </w:rPr>
        <w:t>à présent</w:t>
      </w:r>
      <w:r w:rsidRPr="00E85B30">
        <w:rPr>
          <w:i/>
          <w:iCs/>
          <w:color w:val="EE0000"/>
          <w:highlight w:val="darkGray"/>
        </w:rPr>
        <w:t>.</w:t>
      </w:r>
    </w:p>
    <w:p w14:paraId="41DC1E83" w14:textId="77777777" w:rsidR="00F165E0" w:rsidRDefault="004E4B31" w:rsidP="000B5485">
      <w:pPr>
        <w:pStyle w:val="Titre4"/>
      </w:pPr>
      <w:r>
        <w:t>En matière comptable</w:t>
      </w:r>
    </w:p>
    <w:p w14:paraId="41DC1E84" w14:textId="491F71A7" w:rsidR="00031A8D" w:rsidRPr="00E85B30" w:rsidRDefault="00031A8D" w:rsidP="000B5485">
      <w:pPr>
        <w:rPr>
          <w:i/>
          <w:iCs/>
          <w:color w:val="EE0000"/>
        </w:rPr>
      </w:pPr>
      <w:r w:rsidRPr="00E85B30">
        <w:rPr>
          <w:i/>
          <w:iCs/>
          <w:color w:val="EE0000"/>
          <w:highlight w:val="darkGray"/>
        </w:rPr>
        <w:t>Lister les points fai</w:t>
      </w:r>
      <w:r w:rsidR="009F20B6" w:rsidRPr="00E85B30">
        <w:rPr>
          <w:i/>
          <w:iCs/>
          <w:color w:val="EE0000"/>
          <w:highlight w:val="darkGray"/>
        </w:rPr>
        <w:t>san</w:t>
      </w:r>
      <w:r w:rsidRPr="00E85B30">
        <w:rPr>
          <w:i/>
          <w:iCs/>
          <w:color w:val="EE0000"/>
          <w:highlight w:val="darkGray"/>
        </w:rPr>
        <w:t xml:space="preserve">t l’objet </w:t>
      </w:r>
      <w:r w:rsidR="009F20B6" w:rsidRPr="00E85B30">
        <w:rPr>
          <w:i/>
          <w:iCs/>
          <w:color w:val="EE0000"/>
          <w:highlight w:val="darkGray"/>
        </w:rPr>
        <w:t>d’une recommandation ou d’une information</w:t>
      </w:r>
    </w:p>
    <w:p w14:paraId="41DC1E85" w14:textId="77777777" w:rsidR="00BB2E79" w:rsidRDefault="00031A8D" w:rsidP="000B5485">
      <w:r>
        <w:t>Par exemple :</w:t>
      </w:r>
      <w:r w:rsidR="00AA287B">
        <w:t xml:space="preserve"> </w:t>
      </w:r>
    </w:p>
    <w:p w14:paraId="41DC1E86" w14:textId="77777777" w:rsidR="00BB2E79" w:rsidRDefault="00AA287B" w:rsidP="000B5485">
      <w:pPr>
        <w:pStyle w:val="Puce1"/>
      </w:pPr>
      <w:r>
        <w:t xml:space="preserve">archivage et conservation des pièces comptables, </w:t>
      </w:r>
    </w:p>
    <w:p w14:paraId="41DC1E87" w14:textId="77777777" w:rsidR="00031A8D" w:rsidRDefault="00002EA1" w:rsidP="000B5485">
      <w:pPr>
        <w:pStyle w:val="Puce1"/>
      </w:pPr>
      <w:r>
        <w:t xml:space="preserve">mise en place de contrôle par rapport au comptable salarié, </w:t>
      </w:r>
      <w:r w:rsidR="00BB2E79">
        <w:t>etc.</w:t>
      </w:r>
    </w:p>
    <w:p w14:paraId="41DC1E88" w14:textId="77777777" w:rsidR="00BB2E79" w:rsidRDefault="00BB2E79" w:rsidP="000B5485"/>
    <w:p w14:paraId="41DC1E89" w14:textId="77777777" w:rsidR="004E4B31" w:rsidRDefault="004E4B31" w:rsidP="000B5485">
      <w:pPr>
        <w:pStyle w:val="Titre4"/>
      </w:pPr>
      <w:r>
        <w:t>En matière sociale</w:t>
      </w:r>
    </w:p>
    <w:p w14:paraId="658AFFD3" w14:textId="77777777" w:rsidR="00E85B30" w:rsidRPr="00E85B30" w:rsidRDefault="00E85B30" w:rsidP="00E85B30">
      <w:pPr>
        <w:rPr>
          <w:i/>
          <w:iCs/>
          <w:color w:val="EE0000"/>
        </w:rPr>
      </w:pPr>
      <w:r w:rsidRPr="00E85B30">
        <w:rPr>
          <w:i/>
          <w:iCs/>
          <w:color w:val="EE0000"/>
          <w:highlight w:val="darkGray"/>
        </w:rPr>
        <w:t>Lister les points faisant l’objet d’une recommandation ou d’une information</w:t>
      </w:r>
    </w:p>
    <w:p w14:paraId="41DC1E8B" w14:textId="77777777" w:rsidR="00BB2E79" w:rsidRDefault="00031A8D" w:rsidP="000B5485">
      <w:r>
        <w:t>Par exemple :</w:t>
      </w:r>
      <w:r w:rsidR="009B48A9">
        <w:t xml:space="preserve"> </w:t>
      </w:r>
    </w:p>
    <w:p w14:paraId="41DC1E8C" w14:textId="77777777" w:rsidR="00BB2E79" w:rsidRDefault="009B48A9" w:rsidP="000B5485">
      <w:pPr>
        <w:pStyle w:val="Puce1"/>
      </w:pPr>
      <w:r>
        <w:t xml:space="preserve">transmission des informations relatives aux DUE dans les délais appropriés, </w:t>
      </w:r>
    </w:p>
    <w:p w14:paraId="41DC1E8D" w14:textId="77777777" w:rsidR="00052915" w:rsidRDefault="00052915" w:rsidP="00052915">
      <w:pPr>
        <w:pStyle w:val="Puce1"/>
      </w:pPr>
      <w:r w:rsidRPr="00052915">
        <w:lastRenderedPageBreak/>
        <w:t>transmission des informations nécessaires à l’établissement d’une DSN évènementielle,</w:t>
      </w:r>
    </w:p>
    <w:p w14:paraId="41DC1E8E" w14:textId="77777777" w:rsidR="00052915" w:rsidRDefault="00052915" w:rsidP="00052915">
      <w:pPr>
        <w:pStyle w:val="Puce1"/>
      </w:pPr>
      <w:r w:rsidRPr="00052915">
        <w:t>transmission des informations relatives au compte pénibilité pour les salariés concernés,</w:t>
      </w:r>
    </w:p>
    <w:p w14:paraId="41DC1E8F" w14:textId="77777777" w:rsidR="00031A8D" w:rsidRDefault="00AA287B" w:rsidP="000B5485">
      <w:pPr>
        <w:pStyle w:val="Puce1"/>
      </w:pPr>
      <w:r>
        <w:t xml:space="preserve">conditions de rémunération des stagiaires, </w:t>
      </w:r>
      <w:r w:rsidR="009B48A9">
        <w:t>etc.</w:t>
      </w:r>
    </w:p>
    <w:p w14:paraId="41DC1E90" w14:textId="77777777" w:rsidR="00BB2E79" w:rsidRDefault="00BB2E79" w:rsidP="000B5485"/>
    <w:p w14:paraId="41DC1E91" w14:textId="77777777" w:rsidR="00B31301" w:rsidRDefault="00B31301" w:rsidP="000B5485"/>
    <w:p w14:paraId="41DC1E92" w14:textId="77777777" w:rsidR="004E4B31" w:rsidRDefault="004E4B31" w:rsidP="000B5485">
      <w:pPr>
        <w:pStyle w:val="Titre4"/>
      </w:pPr>
      <w:r>
        <w:t>En matière fiscale</w:t>
      </w:r>
    </w:p>
    <w:p w14:paraId="52F7A249" w14:textId="77777777" w:rsidR="00E85B30" w:rsidRPr="00E85B30" w:rsidRDefault="00E85B30" w:rsidP="00E85B30">
      <w:pPr>
        <w:rPr>
          <w:i/>
          <w:iCs/>
          <w:color w:val="EE0000"/>
        </w:rPr>
      </w:pPr>
      <w:r w:rsidRPr="00E85B30">
        <w:rPr>
          <w:i/>
          <w:iCs/>
          <w:color w:val="EE0000"/>
          <w:highlight w:val="darkGray"/>
        </w:rPr>
        <w:t>Lister les points faisant l’objet d’une recommandation ou d’une information</w:t>
      </w:r>
    </w:p>
    <w:p w14:paraId="41DC1E94" w14:textId="77777777" w:rsidR="006B7185" w:rsidRDefault="00031A8D" w:rsidP="000B5485">
      <w:r>
        <w:t>Par exemple :</w:t>
      </w:r>
      <w:r w:rsidR="00AA287B">
        <w:t xml:space="preserve"> </w:t>
      </w:r>
    </w:p>
    <w:p w14:paraId="151C37D3" w14:textId="77777777" w:rsidR="000119ED" w:rsidRDefault="00002EA1" w:rsidP="000119ED">
      <w:pPr>
        <w:pStyle w:val="Puce1"/>
      </w:pPr>
      <w:proofErr w:type="gramStart"/>
      <w:r>
        <w:t>régularisations</w:t>
      </w:r>
      <w:proofErr w:type="gramEnd"/>
      <w:r>
        <w:t xml:space="preserve"> de TVA à faire, </w:t>
      </w:r>
    </w:p>
    <w:p w14:paraId="6F9DBF92" w14:textId="6AD5549F" w:rsidR="000119ED" w:rsidRPr="000119ED" w:rsidRDefault="000119ED" w:rsidP="000119ED">
      <w:pPr>
        <w:pStyle w:val="Puce1"/>
      </w:pPr>
      <w:proofErr w:type="gramStart"/>
      <w:r w:rsidRPr="000119ED">
        <w:t>seuils</w:t>
      </w:r>
      <w:proofErr w:type="gramEnd"/>
      <w:r w:rsidRPr="000119ED">
        <w:t xml:space="preserve"> applicables aux régimes de TVA modifiés, etc.</w:t>
      </w:r>
    </w:p>
    <w:p w14:paraId="41DC1E97" w14:textId="77777777" w:rsidR="00BB2E79" w:rsidRPr="00F165E0" w:rsidRDefault="00BB2E79" w:rsidP="000B5485"/>
    <w:p w14:paraId="41DC1E98" w14:textId="77777777" w:rsidR="00C05C27" w:rsidRDefault="00C05C27" w:rsidP="000B5485">
      <w:pPr>
        <w:pStyle w:val="Titre3"/>
      </w:pPr>
      <w:r>
        <w:t>Opinion sur les comptes annuels</w:t>
      </w:r>
    </w:p>
    <w:p w14:paraId="41DC1E99" w14:textId="54FD8777" w:rsidR="00C05C27" w:rsidRDefault="00410053" w:rsidP="000B5485">
      <w:r>
        <w:t xml:space="preserve">Vous nous avez confié une mission d’opinion sur vos comptes annuels dite de </w:t>
      </w:r>
      <w:r w:rsidR="00002EA1">
        <w:t>« </w:t>
      </w:r>
      <w:r>
        <w:t>présentation</w:t>
      </w:r>
      <w:r w:rsidR="00002EA1">
        <w:t> »</w:t>
      </w:r>
      <w:r>
        <w:t xml:space="preserve">, dont les termes sont </w:t>
      </w:r>
      <w:r w:rsidR="00002EA1">
        <w:t>prévus</w:t>
      </w:r>
      <w:r>
        <w:t xml:space="preserve"> par la norme professionnelle de présentation </w:t>
      </w:r>
      <w:r w:rsidR="005122CA">
        <w:t>établie par le</w:t>
      </w:r>
      <w:r>
        <w:t xml:space="preserve"> Conseil </w:t>
      </w:r>
      <w:r w:rsidR="0055383F">
        <w:t>National</w:t>
      </w:r>
      <w:r>
        <w:t xml:space="preserve"> de l’Ordre des Experts-Comptables.</w:t>
      </w:r>
    </w:p>
    <w:p w14:paraId="41DC1E9A" w14:textId="77777777" w:rsidR="00924C36" w:rsidRDefault="00924C36" w:rsidP="000B5485"/>
    <w:p w14:paraId="41DC1E9B" w14:textId="77777777" w:rsidR="00924C36" w:rsidRPr="00924C36" w:rsidRDefault="00924C36" w:rsidP="000B5485">
      <w:r>
        <w:t xml:space="preserve">A ce titre, une attestation </w:t>
      </w:r>
      <w:r w:rsidR="005122CA">
        <w:t>d’opinion</w:t>
      </w:r>
      <w:r>
        <w:t xml:space="preserve"> </w:t>
      </w:r>
      <w:r w:rsidR="00002EA1">
        <w:t>sur les comptes annuels est jointe à ces derniers</w:t>
      </w:r>
      <w:r>
        <w:t xml:space="preserve">, </w:t>
      </w:r>
      <w:r w:rsidR="00002EA1">
        <w:t>mentionnant</w:t>
      </w:r>
      <w:r>
        <w:t xml:space="preserve"> que, s</w:t>
      </w:r>
      <w:r w:rsidRPr="00924C36">
        <w:t>ur la base de nos travaux</w:t>
      </w:r>
      <w:r>
        <w:t xml:space="preserve">, nous </w:t>
      </w:r>
      <w:r w:rsidRPr="00924C36">
        <w:t>n’avons pas relevé d’éléments remettant en cause la cohérence et la vraisemblance des comptes annuels pris dans leur ensemble.</w:t>
      </w:r>
    </w:p>
    <w:p w14:paraId="41DC1E9C" w14:textId="77777777" w:rsidR="007515E9" w:rsidRPr="0055383F" w:rsidRDefault="00CE31F6" w:rsidP="000B5485">
      <w:pPr>
        <w:rPr>
          <w:i/>
          <w:iCs/>
          <w:color w:val="EE0000"/>
        </w:rPr>
      </w:pPr>
      <w:r w:rsidRPr="0055383F">
        <w:rPr>
          <w:i/>
          <w:iCs/>
          <w:color w:val="EE0000"/>
        </w:rPr>
        <w:t xml:space="preserve"> </w:t>
      </w:r>
      <w:r w:rsidR="007515E9" w:rsidRPr="0055383F">
        <w:rPr>
          <w:i/>
          <w:iCs/>
          <w:color w:val="EE0000"/>
          <w:highlight w:val="darkGray"/>
        </w:rPr>
        <w:t>(Formulation à adapter en fonction de l’opinion émise sur les comptes annuels)</w:t>
      </w:r>
    </w:p>
    <w:p w14:paraId="41DC1E9D" w14:textId="77777777" w:rsidR="004B69B8" w:rsidRDefault="004B69B8" w:rsidP="000B5485"/>
    <w:p w14:paraId="41DC1E9E" w14:textId="77777777" w:rsidR="00CE31F6" w:rsidRDefault="00CE31F6" w:rsidP="000B5485">
      <w:r>
        <w:t xml:space="preserve">Nous sommes à votre disposition pour vous apporter des informations sur cette mission. </w:t>
      </w:r>
    </w:p>
    <w:p w14:paraId="41DC1E9F" w14:textId="77777777" w:rsidR="00CE31F6" w:rsidRDefault="00CE31F6" w:rsidP="000B5485"/>
    <w:p w14:paraId="41DC1EA0" w14:textId="77777777" w:rsidR="00A602D0" w:rsidRDefault="00A602D0" w:rsidP="000B5485">
      <w:pPr>
        <w:pStyle w:val="Titre3"/>
      </w:pPr>
      <w:r>
        <w:t xml:space="preserve">Analyse de vos comptes </w:t>
      </w:r>
    </w:p>
    <w:p w14:paraId="41DC1EA1" w14:textId="77777777" w:rsidR="00A602D0" w:rsidRDefault="00A602D0" w:rsidP="000B5485">
      <w:r>
        <w:t xml:space="preserve">Lors de notre réunion de synthèse, nous vous avons </w:t>
      </w:r>
      <w:r w:rsidR="004571AB">
        <w:t>présenté les éléments clés de</w:t>
      </w:r>
      <w:r>
        <w:t xml:space="preserve"> vos comptes</w:t>
      </w:r>
      <w:r w:rsidR="004571AB">
        <w:t xml:space="preserve"> annuels</w:t>
      </w:r>
      <w:r>
        <w:t> :</w:t>
      </w:r>
    </w:p>
    <w:p w14:paraId="41DC1EA2" w14:textId="77777777" w:rsidR="00A602D0" w:rsidRDefault="00A602D0" w:rsidP="000B5485">
      <w:pPr>
        <w:pStyle w:val="Puce1"/>
      </w:pPr>
      <w:r>
        <w:t>Evolution de votre trésorerie</w:t>
      </w:r>
    </w:p>
    <w:p w14:paraId="41DC1EA3" w14:textId="77777777" w:rsidR="00A602D0" w:rsidRDefault="00A602D0" w:rsidP="000B5485">
      <w:pPr>
        <w:pStyle w:val="Puce1"/>
      </w:pPr>
      <w:r>
        <w:t>Evolution de votre niveau de chiffre d’affaires</w:t>
      </w:r>
      <w:r w:rsidR="004571AB">
        <w:t xml:space="preserve"> et</w:t>
      </w:r>
      <w:r>
        <w:t xml:space="preserve"> de marge</w:t>
      </w:r>
    </w:p>
    <w:p w14:paraId="41DC1EA4" w14:textId="77777777" w:rsidR="00137701" w:rsidRDefault="00137701" w:rsidP="000B5485">
      <w:pPr>
        <w:pStyle w:val="Puce1"/>
      </w:pPr>
      <w:r>
        <w:t>Explication de la variation de votre résultat.</w:t>
      </w:r>
    </w:p>
    <w:p w14:paraId="41DC1EA5" w14:textId="77777777" w:rsidR="00A602D0" w:rsidRDefault="00A602D0" w:rsidP="000B5485"/>
    <w:p w14:paraId="41DC1EA6" w14:textId="77777777" w:rsidR="00A602D0" w:rsidRDefault="00137701" w:rsidP="000B5485">
      <w:r>
        <w:t>S</w:t>
      </w:r>
      <w:r w:rsidR="00A602D0">
        <w:t xml:space="preserve">i vous </w:t>
      </w:r>
      <w:r>
        <w:t xml:space="preserve">le </w:t>
      </w:r>
      <w:r w:rsidR="00A602D0">
        <w:t>souhaitez</w:t>
      </w:r>
      <w:r>
        <w:t xml:space="preserve">, </w:t>
      </w:r>
      <w:r w:rsidR="004571AB">
        <w:t xml:space="preserve">ou si votre banquier le demande, </w:t>
      </w:r>
      <w:r>
        <w:t>nous pouvons vous proposer u</w:t>
      </w:r>
      <w:r w:rsidR="00A602D0">
        <w:t>n commentaire de gestion plus approfondi</w:t>
      </w:r>
      <w:r>
        <w:t>, qui vous permettra d’appréhender dans le détail la structure financière de votre entreprise</w:t>
      </w:r>
      <w:r w:rsidR="002D400E">
        <w:t xml:space="preserve">, votre </w:t>
      </w:r>
      <w:r>
        <w:t>activité</w:t>
      </w:r>
      <w:r w:rsidR="00C05C64">
        <w:t xml:space="preserve"> et les soldes intermédiaires de gestion</w:t>
      </w:r>
      <w:r w:rsidR="002D400E">
        <w:t>, ainsi que leurs évolutions sur plusieurs années.</w:t>
      </w:r>
      <w:r w:rsidR="004571AB">
        <w:t xml:space="preserve"> N’hésitez pas à nous solliciter.</w:t>
      </w:r>
    </w:p>
    <w:p w14:paraId="41DC1EA7" w14:textId="77777777" w:rsidR="00A602D0" w:rsidRDefault="00A602D0" w:rsidP="0055383F">
      <w:pPr>
        <w:keepNext w:val="0"/>
      </w:pPr>
    </w:p>
    <w:p w14:paraId="41DC1EA8" w14:textId="77777777" w:rsidR="00A32A5B" w:rsidRDefault="0016275E" w:rsidP="0055383F">
      <w:pPr>
        <w:pStyle w:val="Titre3"/>
        <w:keepNext w:val="0"/>
      </w:pPr>
      <w:r w:rsidRPr="0016275E">
        <w:t>Identification d’un besoin particulier</w:t>
      </w:r>
    </w:p>
    <w:p w14:paraId="41DC1EA9" w14:textId="77777777" w:rsidR="00AB42B1" w:rsidRPr="0055383F" w:rsidRDefault="00AB42B1" w:rsidP="0055383F">
      <w:pPr>
        <w:keepNext w:val="0"/>
        <w:rPr>
          <w:i/>
          <w:iCs/>
          <w:color w:val="EE0000"/>
        </w:rPr>
      </w:pPr>
      <w:r w:rsidRPr="0055383F">
        <w:rPr>
          <w:i/>
          <w:iCs/>
          <w:color w:val="EE0000"/>
          <w:highlight w:val="darkGray"/>
        </w:rPr>
        <w:t>(Formulation à adapter en fonction de la situation)</w:t>
      </w:r>
    </w:p>
    <w:p w14:paraId="41DC1EAA" w14:textId="77777777" w:rsidR="00AB42B1" w:rsidRPr="00AB42B1" w:rsidRDefault="00AB42B1" w:rsidP="0055383F">
      <w:pPr>
        <w:keepNext w:val="0"/>
      </w:pPr>
    </w:p>
    <w:p w14:paraId="41DC1EAB" w14:textId="77777777" w:rsidR="00AB42B1" w:rsidRDefault="00A32A5B" w:rsidP="0055383F">
      <w:pPr>
        <w:keepNext w:val="0"/>
      </w:pPr>
      <w:r>
        <w:t xml:space="preserve">Enfin, comme évoqué lors de notre entretien sur les comptes annuels, </w:t>
      </w:r>
      <w:r w:rsidR="00AB42B1">
        <w:t xml:space="preserve">compte tenu de l’évolution de votre activité et de la baisse de la marge, il serait pertinent de mettre en place des tableaux de bord pour suivre votre activité de plus près. </w:t>
      </w:r>
    </w:p>
    <w:p w14:paraId="41DC1EAC" w14:textId="77777777" w:rsidR="00AB42B1" w:rsidRDefault="00AB42B1" w:rsidP="0055383F">
      <w:pPr>
        <w:keepNext w:val="0"/>
      </w:pPr>
    </w:p>
    <w:p w14:paraId="41DC1EAD" w14:textId="77777777" w:rsidR="00AB42B1" w:rsidRDefault="00AB42B1" w:rsidP="0055383F">
      <w:pPr>
        <w:keepNext w:val="0"/>
      </w:pPr>
      <w:r>
        <w:t xml:space="preserve">Nous sommes à votre disposition pour vous apporter notre aide. N’hésitez pas à revenir vers nous pour nous solliciter sur ce point. </w:t>
      </w:r>
    </w:p>
    <w:p w14:paraId="41DC1EAE" w14:textId="77777777" w:rsidR="00A32A5B" w:rsidRDefault="00A32A5B" w:rsidP="0055383F">
      <w:pPr>
        <w:keepNext w:val="0"/>
      </w:pPr>
    </w:p>
    <w:p w14:paraId="41DC1EAF" w14:textId="77777777" w:rsidR="00A32A5B" w:rsidRDefault="00A32A5B" w:rsidP="0055383F">
      <w:pPr>
        <w:keepNext w:val="0"/>
      </w:pPr>
    </w:p>
    <w:p w14:paraId="41DC1EB0" w14:textId="77777777" w:rsidR="00B31301" w:rsidRDefault="00B31301" w:rsidP="0055383F">
      <w:pPr>
        <w:keepNext w:val="0"/>
      </w:pPr>
    </w:p>
    <w:p w14:paraId="41DC1EB1" w14:textId="77777777" w:rsidR="00B31301" w:rsidRDefault="00B31301" w:rsidP="0055383F">
      <w:pPr>
        <w:keepNext w:val="0"/>
      </w:pPr>
    </w:p>
    <w:p w14:paraId="41DC1EB2" w14:textId="77777777" w:rsidR="00B31301" w:rsidRDefault="00B31301" w:rsidP="0055383F">
      <w:pPr>
        <w:keepNext w:val="0"/>
      </w:pPr>
    </w:p>
    <w:p w14:paraId="41DC1EB3" w14:textId="77777777" w:rsidR="00B31301" w:rsidRDefault="00B31301" w:rsidP="0055383F">
      <w:pPr>
        <w:keepNext w:val="0"/>
      </w:pPr>
    </w:p>
    <w:p w14:paraId="41DC1EB4" w14:textId="77777777" w:rsidR="00C05C27" w:rsidRDefault="00D95700" w:rsidP="000B5485">
      <w:pPr>
        <w:pStyle w:val="Titre2"/>
      </w:pPr>
      <w:r>
        <w:t>Honoraires</w:t>
      </w:r>
      <w:r w:rsidR="0037652F">
        <w:t xml:space="preserve"> et</w:t>
      </w:r>
      <w:r>
        <w:t xml:space="preserve"> </w:t>
      </w:r>
      <w:r w:rsidR="00414A2C">
        <w:t>lettre de</w:t>
      </w:r>
      <w:r w:rsidR="00C05C27">
        <w:t xml:space="preserve"> mission</w:t>
      </w:r>
      <w:r w:rsidR="00AA287B">
        <w:t xml:space="preserve"> </w:t>
      </w:r>
    </w:p>
    <w:p w14:paraId="41DC1EB5" w14:textId="77777777" w:rsidR="00D95700" w:rsidRDefault="00D95700" w:rsidP="000B5485">
      <w:pPr>
        <w:pStyle w:val="Titre3"/>
      </w:pPr>
      <w:r>
        <w:t>Honoraires</w:t>
      </w:r>
    </w:p>
    <w:p w14:paraId="41DC1EB6" w14:textId="77777777" w:rsidR="00D95700" w:rsidRDefault="00D95700" w:rsidP="000B5485">
      <w:r>
        <w:t xml:space="preserve">Pour la réalisation des travaux ci-dessus, notre cabinet a facturé un </w:t>
      </w:r>
      <w:r w:rsidR="00951014">
        <w:t xml:space="preserve">montant d’honoraires </w:t>
      </w:r>
      <w:r>
        <w:t xml:space="preserve">de </w:t>
      </w:r>
      <w:r w:rsidR="00CE31F6" w:rsidRPr="00CE31F6">
        <w:rPr>
          <w:i/>
          <w:color w:val="DF001A" w:themeColor="text2" w:themeShade="BF"/>
        </w:rPr>
        <w:t>XXX</w:t>
      </w:r>
      <w:r w:rsidR="00CE31F6">
        <w:t xml:space="preserve"> </w:t>
      </w:r>
      <w:r>
        <w:t>euros</w:t>
      </w:r>
      <w:r w:rsidR="00463C26">
        <w:t xml:space="preserve"> HT</w:t>
      </w:r>
      <w:r>
        <w:t>, tel que défini dans notre lettre de mission :</w:t>
      </w:r>
    </w:p>
    <w:p w14:paraId="41DC1EB7" w14:textId="77777777" w:rsidR="00D95700" w:rsidRDefault="00D95700" w:rsidP="000B5485">
      <w:pPr>
        <w:pStyle w:val="Puce1"/>
      </w:pPr>
      <w:r>
        <w:t xml:space="preserve">Mission d’assistance comptable : </w:t>
      </w:r>
      <w:r w:rsidRPr="00CE31F6">
        <w:rPr>
          <w:i/>
          <w:color w:val="DF001A" w:themeColor="text2" w:themeShade="BF"/>
        </w:rPr>
        <w:t>XXX</w:t>
      </w:r>
      <w:r>
        <w:t xml:space="preserve"> euros</w:t>
      </w:r>
      <w:r w:rsidR="00463C26">
        <w:t xml:space="preserve"> HT</w:t>
      </w:r>
    </w:p>
    <w:p w14:paraId="41DC1EB8" w14:textId="77777777" w:rsidR="00D95700" w:rsidRDefault="00D95700" w:rsidP="000B5485">
      <w:pPr>
        <w:pStyle w:val="Puce1"/>
      </w:pPr>
      <w:r>
        <w:t xml:space="preserve">Mission d’assistance en matière sociale : </w:t>
      </w:r>
      <w:r w:rsidR="00CE31F6" w:rsidRPr="00CE31F6">
        <w:rPr>
          <w:i/>
          <w:color w:val="DF001A" w:themeColor="text2" w:themeShade="BF"/>
        </w:rPr>
        <w:t>XXX</w:t>
      </w:r>
      <w:r w:rsidR="00CE31F6">
        <w:t xml:space="preserve"> </w:t>
      </w:r>
      <w:r>
        <w:t>euros</w:t>
      </w:r>
      <w:r w:rsidR="00463C26">
        <w:t xml:space="preserve"> HT</w:t>
      </w:r>
    </w:p>
    <w:p w14:paraId="41DC1EB9" w14:textId="77777777" w:rsidR="00D95700" w:rsidRDefault="00D95700" w:rsidP="000B5485">
      <w:pPr>
        <w:pStyle w:val="Puce1"/>
      </w:pPr>
      <w:r>
        <w:t xml:space="preserve">Mission d’assistance fiscale : </w:t>
      </w:r>
      <w:r w:rsidR="00CE31F6" w:rsidRPr="00CE31F6">
        <w:rPr>
          <w:i/>
          <w:color w:val="DF001A" w:themeColor="text2" w:themeShade="BF"/>
        </w:rPr>
        <w:t>XXX</w:t>
      </w:r>
      <w:r w:rsidR="00CE31F6">
        <w:t xml:space="preserve"> </w:t>
      </w:r>
      <w:r>
        <w:t>euros</w:t>
      </w:r>
      <w:r w:rsidR="00463C26">
        <w:t xml:space="preserve"> HT.</w:t>
      </w:r>
    </w:p>
    <w:p w14:paraId="41DC1EBA" w14:textId="77777777" w:rsidR="00D95700" w:rsidRDefault="00D95700" w:rsidP="000B5485"/>
    <w:p w14:paraId="41DC1EBB" w14:textId="77777777" w:rsidR="00D95700" w:rsidRPr="0055383F" w:rsidRDefault="00D95700" w:rsidP="000B5485">
      <w:pPr>
        <w:rPr>
          <w:i/>
          <w:iCs/>
          <w:color w:val="EE0000"/>
        </w:rPr>
      </w:pPr>
      <w:r w:rsidRPr="0055383F">
        <w:rPr>
          <w:i/>
          <w:iCs/>
          <w:color w:val="EE0000"/>
          <w:highlight w:val="darkGray"/>
        </w:rPr>
        <w:t>(A compléter le cas échéant</w:t>
      </w:r>
      <w:r w:rsidR="00D544CD" w:rsidRPr="0055383F">
        <w:rPr>
          <w:i/>
          <w:iCs/>
          <w:color w:val="EE0000"/>
          <w:highlight w:val="darkGray"/>
        </w:rPr>
        <w:t xml:space="preserve"> avec le paragraphe suivant</w:t>
      </w:r>
      <w:r w:rsidRPr="0055383F">
        <w:rPr>
          <w:i/>
          <w:iCs/>
          <w:color w:val="EE0000"/>
          <w:highlight w:val="darkGray"/>
        </w:rPr>
        <w:t>)</w:t>
      </w:r>
    </w:p>
    <w:p w14:paraId="41DC1EBC" w14:textId="77777777" w:rsidR="00D95700" w:rsidRDefault="00D95700" w:rsidP="000B5485">
      <w:r>
        <w:t>Toutefois</w:t>
      </w:r>
      <w:r w:rsidR="00463C26">
        <w:t>, compte tenu de volumes en jeu plus importants que prévus (</w:t>
      </w:r>
      <w:r w:rsidR="00CE31F6" w:rsidRPr="00CE31F6">
        <w:rPr>
          <w:i/>
          <w:color w:val="DF001A" w:themeColor="text2" w:themeShade="BF"/>
        </w:rPr>
        <w:t>ou</w:t>
      </w:r>
      <w:r w:rsidR="00463C26">
        <w:t xml:space="preserve"> des difficultés rencontrées pour la réalisation de la mission évoquées précédemment </w:t>
      </w:r>
      <w:r w:rsidR="00CE31F6" w:rsidRPr="00CE31F6">
        <w:rPr>
          <w:i/>
          <w:color w:val="DF001A" w:themeColor="text2" w:themeShade="BF"/>
        </w:rPr>
        <w:t>ou</w:t>
      </w:r>
      <w:r w:rsidR="00463C26">
        <w:t xml:space="preserve">...), nous avons convenu ensemble d’un complément d’honoraires d’un montant de </w:t>
      </w:r>
      <w:r w:rsidR="00463C26" w:rsidRPr="00CE31F6">
        <w:rPr>
          <w:i/>
          <w:color w:val="DF001A" w:themeColor="text2" w:themeShade="BF"/>
        </w:rPr>
        <w:t>XXX</w:t>
      </w:r>
      <w:r w:rsidR="00463C26">
        <w:t xml:space="preserve"> euros HT.</w:t>
      </w:r>
    </w:p>
    <w:p w14:paraId="41DC1EBD" w14:textId="77777777" w:rsidR="00CE31F6" w:rsidRDefault="00CE31F6" w:rsidP="000B5485"/>
    <w:p w14:paraId="41DC1EBE" w14:textId="77777777" w:rsidR="00C05C27" w:rsidRDefault="00414A2C" w:rsidP="000B5485">
      <w:pPr>
        <w:pStyle w:val="Titre3"/>
      </w:pPr>
      <w:r>
        <w:t>L</w:t>
      </w:r>
      <w:r w:rsidR="00C05C27">
        <w:t>ettre de mission</w:t>
      </w:r>
    </w:p>
    <w:p w14:paraId="41DC1EBF" w14:textId="77777777" w:rsidR="00F165E0" w:rsidRDefault="00E249EC" w:rsidP="000B5485">
      <w:r>
        <w:t>Notre mission est régie par les termes de la lettre de mission n°</w:t>
      </w:r>
      <w:r w:rsidR="008041EF" w:rsidRPr="008041EF">
        <w:rPr>
          <w:i/>
          <w:color w:val="DF001A" w:themeColor="text2" w:themeShade="BF"/>
        </w:rPr>
        <w:t xml:space="preserve"> </w:t>
      </w:r>
      <w:r w:rsidR="008041EF" w:rsidRPr="00CE31F6">
        <w:rPr>
          <w:i/>
          <w:color w:val="DF001A" w:themeColor="text2" w:themeShade="BF"/>
        </w:rPr>
        <w:t>XXX</w:t>
      </w:r>
      <w:r w:rsidR="008041EF">
        <w:t xml:space="preserve"> </w:t>
      </w:r>
      <w:r>
        <w:t>signée en date du JJ/MM/AAAA.</w:t>
      </w:r>
    </w:p>
    <w:p w14:paraId="41DC1EC0" w14:textId="77777777" w:rsidR="009E22CB" w:rsidRDefault="009E22CB" w:rsidP="000B5485"/>
    <w:p w14:paraId="41DC1EC1" w14:textId="77777777" w:rsidR="00E249EC" w:rsidRDefault="00145F94" w:rsidP="000B5485">
      <w:r>
        <w:t>Le</w:t>
      </w:r>
      <w:r w:rsidR="00414A2C">
        <w:t xml:space="preserve">s </w:t>
      </w:r>
      <w:r w:rsidR="008C0B69">
        <w:t xml:space="preserve">prestations et modalités pratiques effectives de notre mission au cours de </w:t>
      </w:r>
      <w:r>
        <w:t xml:space="preserve">cet </w:t>
      </w:r>
      <w:r w:rsidR="008C0B69">
        <w:t xml:space="preserve">exercice </w:t>
      </w:r>
      <w:r>
        <w:t>ont évolué et</w:t>
      </w:r>
      <w:r w:rsidR="008C0B69">
        <w:t xml:space="preserve"> </w:t>
      </w:r>
      <w:r w:rsidR="00414A2C">
        <w:t xml:space="preserve">diffèrent </w:t>
      </w:r>
      <w:r>
        <w:t xml:space="preserve">désormais </w:t>
      </w:r>
      <w:r w:rsidR="00414A2C">
        <w:t>de</w:t>
      </w:r>
      <w:r w:rsidR="008C0B69">
        <w:t xml:space="preserve"> celles qui y sont décrites</w:t>
      </w:r>
      <w:r w:rsidR="00414A2C">
        <w:t>. Un a</w:t>
      </w:r>
      <w:r w:rsidR="002946DC">
        <w:t xml:space="preserve">venant </w:t>
      </w:r>
      <w:r w:rsidR="00414A2C">
        <w:t>est</w:t>
      </w:r>
      <w:r w:rsidR="002946DC">
        <w:t xml:space="preserve"> nécessaire pour formaliser ses modifications </w:t>
      </w:r>
      <w:r w:rsidR="004071C3">
        <w:t>substantielles</w:t>
      </w:r>
      <w:r w:rsidR="009E22CB">
        <w:t xml:space="preserve"> de notre mission</w:t>
      </w:r>
      <w:r w:rsidR="004071C3">
        <w:t>.</w:t>
      </w:r>
    </w:p>
    <w:p w14:paraId="41DC1EC2" w14:textId="77777777" w:rsidR="009E22CB" w:rsidRDefault="009E22CB" w:rsidP="000B5485"/>
    <w:p w14:paraId="41DC1EC3" w14:textId="77777777" w:rsidR="009E22CB" w:rsidRDefault="009E22CB" w:rsidP="000B5485">
      <w:r>
        <w:t xml:space="preserve">Cet avenant vous sera transmis </w:t>
      </w:r>
      <w:r w:rsidR="00731DE9">
        <w:t>dans les prochains jours et complétera notre lettre de mission principale sur les points suivants :</w:t>
      </w:r>
    </w:p>
    <w:p w14:paraId="41DC1EC4" w14:textId="77777777" w:rsidR="00731DE9" w:rsidRPr="0055383F" w:rsidRDefault="00731DE9" w:rsidP="000B5485">
      <w:pPr>
        <w:pStyle w:val="Puce1"/>
        <w:rPr>
          <w:i/>
          <w:iCs/>
          <w:color w:val="EE0000"/>
          <w:highlight w:val="darkGray"/>
        </w:rPr>
      </w:pPr>
      <w:r w:rsidRPr="0055383F">
        <w:rPr>
          <w:i/>
          <w:iCs/>
          <w:color w:val="EE0000"/>
          <w:highlight w:val="darkGray"/>
        </w:rPr>
        <w:t>(A compléter avec les éléments de la mission faisant l’objet de l’avenant)</w:t>
      </w:r>
    </w:p>
    <w:p w14:paraId="41DC1EC5" w14:textId="77777777" w:rsidR="00F165E0" w:rsidRDefault="00F165E0" w:rsidP="000B5485"/>
    <w:p w14:paraId="41DC1EC6" w14:textId="77777777" w:rsidR="004C7731" w:rsidRDefault="00731DE9" w:rsidP="000B5485">
      <w:r>
        <w:t xml:space="preserve">Nous espérons que tous ces éléments vous </w:t>
      </w:r>
      <w:r w:rsidR="004C7731">
        <w:t xml:space="preserve">seront utiles et permettront de faciliter l’organisation de la mission de l’exercice en cours. </w:t>
      </w:r>
    </w:p>
    <w:p w14:paraId="41DC1EC7" w14:textId="77777777" w:rsidR="004C7731" w:rsidRDefault="004C7731" w:rsidP="000B5485"/>
    <w:p w14:paraId="41DC1EC8" w14:textId="77777777" w:rsidR="00731DE9" w:rsidRPr="00A42D0B" w:rsidRDefault="00731DE9" w:rsidP="000B5485">
      <w:r w:rsidRPr="00A42D0B">
        <w:t>Nous restons à votre disposition pour toutes informations complémentaires que vous pourriez souhaiter,</w:t>
      </w:r>
    </w:p>
    <w:p w14:paraId="41DC1EC9" w14:textId="77777777" w:rsidR="00731DE9" w:rsidRPr="00A42D0B" w:rsidRDefault="00731DE9" w:rsidP="000B5485"/>
    <w:p w14:paraId="41DC1ECA" w14:textId="77777777" w:rsidR="00731DE9" w:rsidRPr="000B5485" w:rsidRDefault="00731DE9" w:rsidP="000B5485">
      <w:r w:rsidRPr="000B5485">
        <w:t>Et vous prions de croire, Madame, Monsieur, à l’assurance de nos sentiments les meilleurs et les plus dévoués.</w:t>
      </w:r>
    </w:p>
    <w:p w14:paraId="41DC1ECB" w14:textId="77777777" w:rsidR="00E249EC" w:rsidRDefault="00E249EC" w:rsidP="000B5485"/>
    <w:p w14:paraId="41DC1ECC" w14:textId="77777777" w:rsidR="00D131FF" w:rsidRDefault="00D131FF" w:rsidP="000B5485"/>
    <w:p w14:paraId="41DC1ECD" w14:textId="77777777" w:rsidR="00E249EC" w:rsidRDefault="00E249EC" w:rsidP="000B5485"/>
    <w:p w14:paraId="41DC1ECE" w14:textId="77777777" w:rsidR="00D131FF" w:rsidRPr="000B5485" w:rsidRDefault="00E249EC" w:rsidP="000B5485">
      <w:pPr>
        <w:jc w:val="right"/>
        <w:rPr>
          <w:i/>
          <w:color w:val="DF001A" w:themeColor="text2" w:themeShade="BF"/>
        </w:rPr>
      </w:pPr>
      <w:r w:rsidRPr="000B5485">
        <w:rPr>
          <w:i/>
          <w:color w:val="DF001A" w:themeColor="text2" w:themeShade="BF"/>
        </w:rPr>
        <w:t>M./Mme XXXX</w:t>
      </w:r>
      <w:r w:rsidR="00D131FF" w:rsidRPr="000B5485">
        <w:rPr>
          <w:i/>
          <w:color w:val="DF001A" w:themeColor="text2" w:themeShade="BF"/>
        </w:rPr>
        <w:t xml:space="preserve"> (Le professionnel de l’expertise comptable/Le représentant légal)</w:t>
      </w:r>
    </w:p>
    <w:p w14:paraId="41DC1ECF" w14:textId="77777777" w:rsidR="00E249EC" w:rsidRPr="000B5485" w:rsidRDefault="00E249EC" w:rsidP="000B5485">
      <w:pPr>
        <w:jc w:val="right"/>
        <w:rPr>
          <w:i/>
          <w:color w:val="DF001A" w:themeColor="text2" w:themeShade="BF"/>
        </w:rPr>
      </w:pPr>
      <w:r w:rsidRPr="000B5485">
        <w:rPr>
          <w:i/>
          <w:color w:val="DF001A" w:themeColor="text2" w:themeShade="BF"/>
        </w:rPr>
        <w:t>Votre expert-comptable</w:t>
      </w:r>
    </w:p>
    <w:sectPr w:rsidR="00E249EC" w:rsidRPr="000B5485" w:rsidSect="00AF0701">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C1ED2" w14:textId="77777777" w:rsidR="003377FF" w:rsidRDefault="003377FF" w:rsidP="000B5485">
      <w:r>
        <w:separator/>
      </w:r>
    </w:p>
  </w:endnote>
  <w:endnote w:type="continuationSeparator" w:id="0">
    <w:p w14:paraId="41DC1ED3" w14:textId="77777777" w:rsidR="003377FF" w:rsidRDefault="003377FF" w:rsidP="000B5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ntique Olive">
    <w:altName w:val="Arial"/>
    <w:panose1 w:val="020B0603020204030204"/>
    <w:charset w:val="00"/>
    <w:family w:val="swiss"/>
    <w:pitch w:val="variable"/>
    <w:sig w:usb0="00000001"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Bree Rg">
    <w:panose1 w:val="02000503000000020004"/>
    <w:charset w:val="00"/>
    <w:family w:val="modern"/>
    <w:notTrueType/>
    <w:pitch w:val="variable"/>
    <w:sig w:usb0="A00000AF" w:usb1="5000205B" w:usb2="00000000" w:usb3="00000000" w:csb0="0000009B" w:csb1="00000000"/>
  </w:font>
  <w:font w:name="Gill Sans MT">
    <w:altName w:val="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Hudson DB">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C1ED4" w14:textId="77777777" w:rsidR="002D400E" w:rsidRPr="0092582E" w:rsidRDefault="002D400E" w:rsidP="000B5485">
    <w:pPr>
      <w:pStyle w:val="Pieddepage"/>
    </w:pPr>
    <w:r>
      <w:tab/>
    </w:r>
    <w:r>
      <w:tab/>
    </w:r>
    <w:sdt>
      <w:sdtPr>
        <w:id w:val="248748602"/>
        <w:docPartObj>
          <w:docPartGallery w:val="Page Numbers (Bottom of Page)"/>
          <w:docPartUnique/>
        </w:docPartObj>
      </w:sdtPr>
      <w:sdtEndPr/>
      <w:sdtContent>
        <w:sdt>
          <w:sdtPr>
            <w:id w:val="123787606"/>
            <w:docPartObj>
              <w:docPartGallery w:val="Page Numbers (Top of Page)"/>
              <w:docPartUnique/>
            </w:docPartObj>
          </w:sdtPr>
          <w:sdtEndPr/>
          <w:sdtContent>
            <w:r w:rsidRPr="0092582E">
              <w:t xml:space="preserve">Page </w:t>
            </w:r>
            <w:r w:rsidR="00072B4C" w:rsidRPr="0092582E">
              <w:fldChar w:fldCharType="begin"/>
            </w:r>
            <w:r w:rsidRPr="0092582E">
              <w:instrText>PAGE</w:instrText>
            </w:r>
            <w:r w:rsidR="00072B4C" w:rsidRPr="0092582E">
              <w:fldChar w:fldCharType="separate"/>
            </w:r>
            <w:r w:rsidR="00CA7674">
              <w:rPr>
                <w:noProof/>
              </w:rPr>
              <w:t>3</w:t>
            </w:r>
            <w:r w:rsidR="00072B4C" w:rsidRPr="0092582E">
              <w:fldChar w:fldCharType="end"/>
            </w:r>
            <w:r w:rsidRPr="0092582E">
              <w:t xml:space="preserve"> sur </w:t>
            </w:r>
            <w:r w:rsidR="00072B4C" w:rsidRPr="0092582E">
              <w:fldChar w:fldCharType="begin"/>
            </w:r>
            <w:r w:rsidRPr="0092582E">
              <w:instrText>NUMPAGES</w:instrText>
            </w:r>
            <w:r w:rsidR="00072B4C" w:rsidRPr="0092582E">
              <w:fldChar w:fldCharType="separate"/>
            </w:r>
            <w:r w:rsidR="00CA7674">
              <w:rPr>
                <w:noProof/>
              </w:rPr>
              <w:t>6</w:t>
            </w:r>
            <w:r w:rsidR="00072B4C" w:rsidRPr="0092582E">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C1ED0" w14:textId="77777777" w:rsidR="003377FF" w:rsidRDefault="003377FF" w:rsidP="000B5485">
      <w:r>
        <w:separator/>
      </w:r>
    </w:p>
  </w:footnote>
  <w:footnote w:type="continuationSeparator" w:id="0">
    <w:p w14:paraId="41DC1ED1" w14:textId="77777777" w:rsidR="003377FF" w:rsidRDefault="003377FF" w:rsidP="000B54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57B5F"/>
    <w:multiLevelType w:val="hybridMultilevel"/>
    <w:tmpl w:val="1542FAE2"/>
    <w:lvl w:ilvl="0" w:tplc="37761624">
      <w:start w:val="1"/>
      <w:numFmt w:val="bullet"/>
      <w:pStyle w:val="Puce1"/>
      <w:lvlText w:val="n"/>
      <w:lvlJc w:val="left"/>
      <w:pPr>
        <w:ind w:left="360" w:hanging="360"/>
      </w:pPr>
      <w:rPr>
        <w:rFonts w:ascii="Wingdings" w:hAnsi="Wingdings" w:hint="default"/>
        <w:color w:val="FF2B44" w:themeColor="text2"/>
        <w:sz w:val="14"/>
        <w:szCs w:val="20"/>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13B94B64"/>
    <w:multiLevelType w:val="hybridMultilevel"/>
    <w:tmpl w:val="EAB009E2"/>
    <w:lvl w:ilvl="0" w:tplc="9968C7A8">
      <w:start w:val="1"/>
      <w:numFmt w:val="bullet"/>
      <w:lvlText w:val="-"/>
      <w:lvlJc w:val="left"/>
      <w:pPr>
        <w:tabs>
          <w:tab w:val="num" w:pos="720"/>
        </w:tabs>
        <w:ind w:left="720" w:hanging="360"/>
      </w:pPr>
      <w:rPr>
        <w:rFonts w:ascii="Times New Roman" w:hAnsi="Times New Roman" w:hint="default"/>
      </w:rPr>
    </w:lvl>
    <w:lvl w:ilvl="1" w:tplc="26AE4218" w:tentative="1">
      <w:start w:val="1"/>
      <w:numFmt w:val="bullet"/>
      <w:lvlText w:val="-"/>
      <w:lvlJc w:val="left"/>
      <w:pPr>
        <w:tabs>
          <w:tab w:val="num" w:pos="1440"/>
        </w:tabs>
        <w:ind w:left="1440" w:hanging="360"/>
      </w:pPr>
      <w:rPr>
        <w:rFonts w:ascii="Times New Roman" w:hAnsi="Times New Roman" w:hint="default"/>
      </w:rPr>
    </w:lvl>
    <w:lvl w:ilvl="2" w:tplc="05A279A4" w:tentative="1">
      <w:start w:val="1"/>
      <w:numFmt w:val="bullet"/>
      <w:lvlText w:val="-"/>
      <w:lvlJc w:val="left"/>
      <w:pPr>
        <w:tabs>
          <w:tab w:val="num" w:pos="2160"/>
        </w:tabs>
        <w:ind w:left="2160" w:hanging="360"/>
      </w:pPr>
      <w:rPr>
        <w:rFonts w:ascii="Times New Roman" w:hAnsi="Times New Roman" w:hint="default"/>
      </w:rPr>
    </w:lvl>
    <w:lvl w:ilvl="3" w:tplc="E3B08AD0" w:tentative="1">
      <w:start w:val="1"/>
      <w:numFmt w:val="bullet"/>
      <w:lvlText w:val="-"/>
      <w:lvlJc w:val="left"/>
      <w:pPr>
        <w:tabs>
          <w:tab w:val="num" w:pos="2880"/>
        </w:tabs>
        <w:ind w:left="2880" w:hanging="360"/>
      </w:pPr>
      <w:rPr>
        <w:rFonts w:ascii="Times New Roman" w:hAnsi="Times New Roman" w:hint="default"/>
      </w:rPr>
    </w:lvl>
    <w:lvl w:ilvl="4" w:tplc="B06EE000" w:tentative="1">
      <w:start w:val="1"/>
      <w:numFmt w:val="bullet"/>
      <w:lvlText w:val="-"/>
      <w:lvlJc w:val="left"/>
      <w:pPr>
        <w:tabs>
          <w:tab w:val="num" w:pos="3600"/>
        </w:tabs>
        <w:ind w:left="3600" w:hanging="360"/>
      </w:pPr>
      <w:rPr>
        <w:rFonts w:ascii="Times New Roman" w:hAnsi="Times New Roman" w:hint="default"/>
      </w:rPr>
    </w:lvl>
    <w:lvl w:ilvl="5" w:tplc="1D9A1FAC" w:tentative="1">
      <w:start w:val="1"/>
      <w:numFmt w:val="bullet"/>
      <w:lvlText w:val="-"/>
      <w:lvlJc w:val="left"/>
      <w:pPr>
        <w:tabs>
          <w:tab w:val="num" w:pos="4320"/>
        </w:tabs>
        <w:ind w:left="4320" w:hanging="360"/>
      </w:pPr>
      <w:rPr>
        <w:rFonts w:ascii="Times New Roman" w:hAnsi="Times New Roman" w:hint="default"/>
      </w:rPr>
    </w:lvl>
    <w:lvl w:ilvl="6" w:tplc="642686F4" w:tentative="1">
      <w:start w:val="1"/>
      <w:numFmt w:val="bullet"/>
      <w:lvlText w:val="-"/>
      <w:lvlJc w:val="left"/>
      <w:pPr>
        <w:tabs>
          <w:tab w:val="num" w:pos="5040"/>
        </w:tabs>
        <w:ind w:left="5040" w:hanging="360"/>
      </w:pPr>
      <w:rPr>
        <w:rFonts w:ascii="Times New Roman" w:hAnsi="Times New Roman" w:hint="default"/>
      </w:rPr>
    </w:lvl>
    <w:lvl w:ilvl="7" w:tplc="A5F40BBA" w:tentative="1">
      <w:start w:val="1"/>
      <w:numFmt w:val="bullet"/>
      <w:lvlText w:val="-"/>
      <w:lvlJc w:val="left"/>
      <w:pPr>
        <w:tabs>
          <w:tab w:val="num" w:pos="5760"/>
        </w:tabs>
        <w:ind w:left="5760" w:hanging="360"/>
      </w:pPr>
      <w:rPr>
        <w:rFonts w:ascii="Times New Roman" w:hAnsi="Times New Roman" w:hint="default"/>
      </w:rPr>
    </w:lvl>
    <w:lvl w:ilvl="8" w:tplc="525ACB7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5633318C"/>
    <w:multiLevelType w:val="hybridMultilevel"/>
    <w:tmpl w:val="F0EC10AC"/>
    <w:lvl w:ilvl="0" w:tplc="DB689D4C">
      <w:start w:val="1"/>
      <w:numFmt w:val="bullet"/>
      <w:lvlText w:val="-"/>
      <w:lvlJc w:val="left"/>
      <w:pPr>
        <w:tabs>
          <w:tab w:val="num" w:pos="720"/>
        </w:tabs>
        <w:ind w:left="720" w:hanging="360"/>
      </w:pPr>
      <w:rPr>
        <w:rFonts w:ascii="Times New Roman" w:hAnsi="Times New Roman" w:hint="default"/>
      </w:rPr>
    </w:lvl>
    <w:lvl w:ilvl="1" w:tplc="FB5CB92C" w:tentative="1">
      <w:start w:val="1"/>
      <w:numFmt w:val="bullet"/>
      <w:lvlText w:val="-"/>
      <w:lvlJc w:val="left"/>
      <w:pPr>
        <w:tabs>
          <w:tab w:val="num" w:pos="1440"/>
        </w:tabs>
        <w:ind w:left="1440" w:hanging="360"/>
      </w:pPr>
      <w:rPr>
        <w:rFonts w:ascii="Times New Roman" w:hAnsi="Times New Roman" w:hint="default"/>
      </w:rPr>
    </w:lvl>
    <w:lvl w:ilvl="2" w:tplc="7FBE2DD2" w:tentative="1">
      <w:start w:val="1"/>
      <w:numFmt w:val="bullet"/>
      <w:lvlText w:val="-"/>
      <w:lvlJc w:val="left"/>
      <w:pPr>
        <w:tabs>
          <w:tab w:val="num" w:pos="2160"/>
        </w:tabs>
        <w:ind w:left="2160" w:hanging="360"/>
      </w:pPr>
      <w:rPr>
        <w:rFonts w:ascii="Times New Roman" w:hAnsi="Times New Roman" w:hint="default"/>
      </w:rPr>
    </w:lvl>
    <w:lvl w:ilvl="3" w:tplc="59627EB2" w:tentative="1">
      <w:start w:val="1"/>
      <w:numFmt w:val="bullet"/>
      <w:lvlText w:val="-"/>
      <w:lvlJc w:val="left"/>
      <w:pPr>
        <w:tabs>
          <w:tab w:val="num" w:pos="2880"/>
        </w:tabs>
        <w:ind w:left="2880" w:hanging="360"/>
      </w:pPr>
      <w:rPr>
        <w:rFonts w:ascii="Times New Roman" w:hAnsi="Times New Roman" w:hint="default"/>
      </w:rPr>
    </w:lvl>
    <w:lvl w:ilvl="4" w:tplc="F66E7BBA" w:tentative="1">
      <w:start w:val="1"/>
      <w:numFmt w:val="bullet"/>
      <w:lvlText w:val="-"/>
      <w:lvlJc w:val="left"/>
      <w:pPr>
        <w:tabs>
          <w:tab w:val="num" w:pos="3600"/>
        </w:tabs>
        <w:ind w:left="3600" w:hanging="360"/>
      </w:pPr>
      <w:rPr>
        <w:rFonts w:ascii="Times New Roman" w:hAnsi="Times New Roman" w:hint="default"/>
      </w:rPr>
    </w:lvl>
    <w:lvl w:ilvl="5" w:tplc="16DE9B1C" w:tentative="1">
      <w:start w:val="1"/>
      <w:numFmt w:val="bullet"/>
      <w:lvlText w:val="-"/>
      <w:lvlJc w:val="left"/>
      <w:pPr>
        <w:tabs>
          <w:tab w:val="num" w:pos="4320"/>
        </w:tabs>
        <w:ind w:left="4320" w:hanging="360"/>
      </w:pPr>
      <w:rPr>
        <w:rFonts w:ascii="Times New Roman" w:hAnsi="Times New Roman" w:hint="default"/>
      </w:rPr>
    </w:lvl>
    <w:lvl w:ilvl="6" w:tplc="0EF8B674" w:tentative="1">
      <w:start w:val="1"/>
      <w:numFmt w:val="bullet"/>
      <w:lvlText w:val="-"/>
      <w:lvlJc w:val="left"/>
      <w:pPr>
        <w:tabs>
          <w:tab w:val="num" w:pos="5040"/>
        </w:tabs>
        <w:ind w:left="5040" w:hanging="360"/>
      </w:pPr>
      <w:rPr>
        <w:rFonts w:ascii="Times New Roman" w:hAnsi="Times New Roman" w:hint="default"/>
      </w:rPr>
    </w:lvl>
    <w:lvl w:ilvl="7" w:tplc="0C28A352" w:tentative="1">
      <w:start w:val="1"/>
      <w:numFmt w:val="bullet"/>
      <w:lvlText w:val="-"/>
      <w:lvlJc w:val="left"/>
      <w:pPr>
        <w:tabs>
          <w:tab w:val="num" w:pos="5760"/>
        </w:tabs>
        <w:ind w:left="5760" w:hanging="360"/>
      </w:pPr>
      <w:rPr>
        <w:rFonts w:ascii="Times New Roman" w:hAnsi="Times New Roman" w:hint="default"/>
      </w:rPr>
    </w:lvl>
    <w:lvl w:ilvl="8" w:tplc="23FA7380"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686E18E6"/>
    <w:multiLevelType w:val="hybridMultilevel"/>
    <w:tmpl w:val="720A8C68"/>
    <w:lvl w:ilvl="0" w:tplc="185608E8">
      <w:start w:val="1"/>
      <w:numFmt w:val="bullet"/>
      <w:pStyle w:val="Afaire"/>
      <w:lvlText w:val=""/>
      <w:lvlJc w:val="left"/>
      <w:pPr>
        <w:ind w:left="294" w:hanging="360"/>
      </w:pPr>
      <w:rPr>
        <w:rFonts w:ascii="Wingdings" w:hAnsi="Wingdings" w:hint="default"/>
        <w:b w:val="0"/>
        <w:i w:val="0"/>
        <w:color w:val="DC291E"/>
        <w:sz w:val="22"/>
      </w:rPr>
    </w:lvl>
    <w:lvl w:ilvl="1" w:tplc="040C0003" w:tentative="1">
      <w:start w:val="1"/>
      <w:numFmt w:val="bullet"/>
      <w:lvlText w:val="o"/>
      <w:lvlJc w:val="left"/>
      <w:pPr>
        <w:ind w:left="1014" w:hanging="360"/>
      </w:pPr>
      <w:rPr>
        <w:rFonts w:ascii="Courier New" w:hAnsi="Courier New" w:cs="Courier New" w:hint="default"/>
      </w:rPr>
    </w:lvl>
    <w:lvl w:ilvl="2" w:tplc="040C0005" w:tentative="1">
      <w:start w:val="1"/>
      <w:numFmt w:val="bullet"/>
      <w:lvlText w:val=""/>
      <w:lvlJc w:val="left"/>
      <w:pPr>
        <w:ind w:left="1734" w:hanging="360"/>
      </w:pPr>
      <w:rPr>
        <w:rFonts w:ascii="Wingdings" w:hAnsi="Wingdings" w:hint="default"/>
      </w:rPr>
    </w:lvl>
    <w:lvl w:ilvl="3" w:tplc="040C0001" w:tentative="1">
      <w:start w:val="1"/>
      <w:numFmt w:val="bullet"/>
      <w:lvlText w:val=""/>
      <w:lvlJc w:val="left"/>
      <w:pPr>
        <w:ind w:left="2454" w:hanging="360"/>
      </w:pPr>
      <w:rPr>
        <w:rFonts w:ascii="Symbol" w:hAnsi="Symbol" w:hint="default"/>
      </w:rPr>
    </w:lvl>
    <w:lvl w:ilvl="4" w:tplc="040C0003" w:tentative="1">
      <w:start w:val="1"/>
      <w:numFmt w:val="bullet"/>
      <w:lvlText w:val="o"/>
      <w:lvlJc w:val="left"/>
      <w:pPr>
        <w:ind w:left="3174" w:hanging="360"/>
      </w:pPr>
      <w:rPr>
        <w:rFonts w:ascii="Courier New" w:hAnsi="Courier New" w:cs="Courier New" w:hint="default"/>
      </w:rPr>
    </w:lvl>
    <w:lvl w:ilvl="5" w:tplc="040C0005" w:tentative="1">
      <w:start w:val="1"/>
      <w:numFmt w:val="bullet"/>
      <w:lvlText w:val=""/>
      <w:lvlJc w:val="left"/>
      <w:pPr>
        <w:ind w:left="3894" w:hanging="360"/>
      </w:pPr>
      <w:rPr>
        <w:rFonts w:ascii="Wingdings" w:hAnsi="Wingdings" w:hint="default"/>
      </w:rPr>
    </w:lvl>
    <w:lvl w:ilvl="6" w:tplc="040C0001" w:tentative="1">
      <w:start w:val="1"/>
      <w:numFmt w:val="bullet"/>
      <w:lvlText w:val=""/>
      <w:lvlJc w:val="left"/>
      <w:pPr>
        <w:ind w:left="4614" w:hanging="360"/>
      </w:pPr>
      <w:rPr>
        <w:rFonts w:ascii="Symbol" w:hAnsi="Symbol" w:hint="default"/>
      </w:rPr>
    </w:lvl>
    <w:lvl w:ilvl="7" w:tplc="040C0003" w:tentative="1">
      <w:start w:val="1"/>
      <w:numFmt w:val="bullet"/>
      <w:lvlText w:val="o"/>
      <w:lvlJc w:val="left"/>
      <w:pPr>
        <w:ind w:left="5334" w:hanging="360"/>
      </w:pPr>
      <w:rPr>
        <w:rFonts w:ascii="Courier New" w:hAnsi="Courier New" w:cs="Courier New" w:hint="default"/>
      </w:rPr>
    </w:lvl>
    <w:lvl w:ilvl="8" w:tplc="040C0005" w:tentative="1">
      <w:start w:val="1"/>
      <w:numFmt w:val="bullet"/>
      <w:lvlText w:val=""/>
      <w:lvlJc w:val="left"/>
      <w:pPr>
        <w:ind w:left="6054" w:hanging="360"/>
      </w:pPr>
      <w:rPr>
        <w:rFonts w:ascii="Wingdings" w:hAnsi="Wingdings" w:hint="default"/>
      </w:rPr>
    </w:lvl>
  </w:abstractNum>
  <w:abstractNum w:abstractNumId="4" w15:restartNumberingAfterBreak="0">
    <w:nsid w:val="74B63D32"/>
    <w:multiLevelType w:val="hybridMultilevel"/>
    <w:tmpl w:val="D0DC2CB8"/>
    <w:lvl w:ilvl="0" w:tplc="FB72E4B2">
      <w:start w:val="1"/>
      <w:numFmt w:val="bullet"/>
      <w:lvlText w:val="-"/>
      <w:lvlJc w:val="left"/>
      <w:pPr>
        <w:tabs>
          <w:tab w:val="num" w:pos="720"/>
        </w:tabs>
        <w:ind w:left="720" w:hanging="360"/>
      </w:pPr>
      <w:rPr>
        <w:rFonts w:ascii="Times New Roman" w:hAnsi="Times New Roman" w:hint="default"/>
      </w:rPr>
    </w:lvl>
    <w:lvl w:ilvl="1" w:tplc="248A1FD4" w:tentative="1">
      <w:start w:val="1"/>
      <w:numFmt w:val="bullet"/>
      <w:lvlText w:val="-"/>
      <w:lvlJc w:val="left"/>
      <w:pPr>
        <w:tabs>
          <w:tab w:val="num" w:pos="1440"/>
        </w:tabs>
        <w:ind w:left="1440" w:hanging="360"/>
      </w:pPr>
      <w:rPr>
        <w:rFonts w:ascii="Times New Roman" w:hAnsi="Times New Roman" w:hint="default"/>
      </w:rPr>
    </w:lvl>
    <w:lvl w:ilvl="2" w:tplc="523C3C80" w:tentative="1">
      <w:start w:val="1"/>
      <w:numFmt w:val="bullet"/>
      <w:lvlText w:val="-"/>
      <w:lvlJc w:val="left"/>
      <w:pPr>
        <w:tabs>
          <w:tab w:val="num" w:pos="2160"/>
        </w:tabs>
        <w:ind w:left="2160" w:hanging="360"/>
      </w:pPr>
      <w:rPr>
        <w:rFonts w:ascii="Times New Roman" w:hAnsi="Times New Roman" w:hint="default"/>
      </w:rPr>
    </w:lvl>
    <w:lvl w:ilvl="3" w:tplc="4EA48260" w:tentative="1">
      <w:start w:val="1"/>
      <w:numFmt w:val="bullet"/>
      <w:lvlText w:val="-"/>
      <w:lvlJc w:val="left"/>
      <w:pPr>
        <w:tabs>
          <w:tab w:val="num" w:pos="2880"/>
        </w:tabs>
        <w:ind w:left="2880" w:hanging="360"/>
      </w:pPr>
      <w:rPr>
        <w:rFonts w:ascii="Times New Roman" w:hAnsi="Times New Roman" w:hint="default"/>
      </w:rPr>
    </w:lvl>
    <w:lvl w:ilvl="4" w:tplc="37E80FBC" w:tentative="1">
      <w:start w:val="1"/>
      <w:numFmt w:val="bullet"/>
      <w:lvlText w:val="-"/>
      <w:lvlJc w:val="left"/>
      <w:pPr>
        <w:tabs>
          <w:tab w:val="num" w:pos="3600"/>
        </w:tabs>
        <w:ind w:left="3600" w:hanging="360"/>
      </w:pPr>
      <w:rPr>
        <w:rFonts w:ascii="Times New Roman" w:hAnsi="Times New Roman" w:hint="default"/>
      </w:rPr>
    </w:lvl>
    <w:lvl w:ilvl="5" w:tplc="230006CC" w:tentative="1">
      <w:start w:val="1"/>
      <w:numFmt w:val="bullet"/>
      <w:lvlText w:val="-"/>
      <w:lvlJc w:val="left"/>
      <w:pPr>
        <w:tabs>
          <w:tab w:val="num" w:pos="4320"/>
        </w:tabs>
        <w:ind w:left="4320" w:hanging="360"/>
      </w:pPr>
      <w:rPr>
        <w:rFonts w:ascii="Times New Roman" w:hAnsi="Times New Roman" w:hint="default"/>
      </w:rPr>
    </w:lvl>
    <w:lvl w:ilvl="6" w:tplc="241CB83C" w:tentative="1">
      <w:start w:val="1"/>
      <w:numFmt w:val="bullet"/>
      <w:lvlText w:val="-"/>
      <w:lvlJc w:val="left"/>
      <w:pPr>
        <w:tabs>
          <w:tab w:val="num" w:pos="5040"/>
        </w:tabs>
        <w:ind w:left="5040" w:hanging="360"/>
      </w:pPr>
      <w:rPr>
        <w:rFonts w:ascii="Times New Roman" w:hAnsi="Times New Roman" w:hint="default"/>
      </w:rPr>
    </w:lvl>
    <w:lvl w:ilvl="7" w:tplc="8BBC5266" w:tentative="1">
      <w:start w:val="1"/>
      <w:numFmt w:val="bullet"/>
      <w:lvlText w:val="-"/>
      <w:lvlJc w:val="left"/>
      <w:pPr>
        <w:tabs>
          <w:tab w:val="num" w:pos="5760"/>
        </w:tabs>
        <w:ind w:left="5760" w:hanging="360"/>
      </w:pPr>
      <w:rPr>
        <w:rFonts w:ascii="Times New Roman" w:hAnsi="Times New Roman" w:hint="default"/>
      </w:rPr>
    </w:lvl>
    <w:lvl w:ilvl="8" w:tplc="94AE3CB2"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79783F4E"/>
    <w:multiLevelType w:val="hybridMultilevel"/>
    <w:tmpl w:val="F58C8A5E"/>
    <w:lvl w:ilvl="0" w:tplc="F48EB4D6">
      <w:start w:val="1"/>
      <w:numFmt w:val="bullet"/>
      <w:pStyle w:val="Puce3"/>
      <w:lvlText w:val=""/>
      <w:lvlJc w:val="left"/>
      <w:pPr>
        <w:ind w:left="1211" w:hanging="360"/>
      </w:pPr>
      <w:rPr>
        <w:rFonts w:ascii="Wingdings 2" w:hAnsi="Wingdings 2" w:hint="default"/>
        <w:color w:val="635DA5" w:themeColor="accent2"/>
        <w:sz w:val="20"/>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6" w15:restartNumberingAfterBreak="0">
    <w:nsid w:val="7D63066C"/>
    <w:multiLevelType w:val="hybridMultilevel"/>
    <w:tmpl w:val="4064B674"/>
    <w:lvl w:ilvl="0" w:tplc="C1CE9B1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D7247AC"/>
    <w:multiLevelType w:val="hybridMultilevel"/>
    <w:tmpl w:val="EB2E0298"/>
    <w:lvl w:ilvl="0" w:tplc="20B2A7DC">
      <w:start w:val="1"/>
      <w:numFmt w:val="bullet"/>
      <w:pStyle w:val="Puce2"/>
      <w:lvlText w:val=""/>
      <w:lvlJc w:val="left"/>
      <w:pPr>
        <w:tabs>
          <w:tab w:val="num" w:pos="1134"/>
        </w:tabs>
        <w:ind w:left="1134" w:hanging="567"/>
      </w:pPr>
      <w:rPr>
        <w:rFonts w:ascii="Wingdings" w:hAnsi="Wingdings" w:hint="default"/>
        <w:color w:val="F44455" w:themeColor="accent1"/>
        <w:sz w:val="16"/>
        <w:szCs w:val="20"/>
      </w:rPr>
    </w:lvl>
    <w:lvl w:ilvl="1" w:tplc="040C0003">
      <w:start w:val="1"/>
      <w:numFmt w:val="bullet"/>
      <w:lvlText w:val="o"/>
      <w:lvlJc w:val="left"/>
      <w:pPr>
        <w:tabs>
          <w:tab w:val="num" w:pos="873"/>
        </w:tabs>
        <w:ind w:left="873" w:hanging="360"/>
      </w:pPr>
      <w:rPr>
        <w:rFonts w:ascii="Courier New" w:hAnsi="Courier New" w:cs="Courier New" w:hint="default"/>
      </w:rPr>
    </w:lvl>
    <w:lvl w:ilvl="2" w:tplc="040C0005">
      <w:start w:val="1"/>
      <w:numFmt w:val="bullet"/>
      <w:lvlText w:val=""/>
      <w:lvlJc w:val="left"/>
      <w:pPr>
        <w:tabs>
          <w:tab w:val="num" w:pos="1593"/>
        </w:tabs>
        <w:ind w:left="1593" w:hanging="360"/>
      </w:pPr>
      <w:rPr>
        <w:rFonts w:ascii="Wingdings" w:hAnsi="Wingdings" w:hint="default"/>
      </w:rPr>
    </w:lvl>
    <w:lvl w:ilvl="3" w:tplc="040C0001">
      <w:start w:val="1"/>
      <w:numFmt w:val="bullet"/>
      <w:lvlText w:val=""/>
      <w:lvlJc w:val="left"/>
      <w:pPr>
        <w:tabs>
          <w:tab w:val="num" w:pos="2313"/>
        </w:tabs>
        <w:ind w:left="2313" w:hanging="360"/>
      </w:pPr>
      <w:rPr>
        <w:rFonts w:ascii="Symbol" w:hAnsi="Symbol" w:hint="default"/>
      </w:rPr>
    </w:lvl>
    <w:lvl w:ilvl="4" w:tplc="040C0003">
      <w:start w:val="7"/>
      <w:numFmt w:val="bullet"/>
      <w:lvlText w:val="-"/>
      <w:lvlJc w:val="left"/>
      <w:pPr>
        <w:tabs>
          <w:tab w:val="num" w:pos="3033"/>
        </w:tabs>
        <w:ind w:left="3033" w:hanging="360"/>
      </w:pPr>
      <w:rPr>
        <w:rFonts w:ascii="Antique Olive" w:eastAsia="Times New Roman" w:hAnsi="Antique Olive" w:cs="Times New Roman" w:hint="default"/>
      </w:rPr>
    </w:lvl>
    <w:lvl w:ilvl="5" w:tplc="040C0005" w:tentative="1">
      <w:start w:val="1"/>
      <w:numFmt w:val="bullet"/>
      <w:lvlText w:val=""/>
      <w:lvlJc w:val="left"/>
      <w:pPr>
        <w:tabs>
          <w:tab w:val="num" w:pos="3753"/>
        </w:tabs>
        <w:ind w:left="3753" w:hanging="360"/>
      </w:pPr>
      <w:rPr>
        <w:rFonts w:ascii="Wingdings" w:hAnsi="Wingdings" w:hint="default"/>
      </w:rPr>
    </w:lvl>
    <w:lvl w:ilvl="6" w:tplc="040C0001" w:tentative="1">
      <w:start w:val="1"/>
      <w:numFmt w:val="bullet"/>
      <w:lvlText w:val=""/>
      <w:lvlJc w:val="left"/>
      <w:pPr>
        <w:tabs>
          <w:tab w:val="num" w:pos="4473"/>
        </w:tabs>
        <w:ind w:left="4473" w:hanging="360"/>
      </w:pPr>
      <w:rPr>
        <w:rFonts w:ascii="Symbol" w:hAnsi="Symbol" w:hint="default"/>
      </w:rPr>
    </w:lvl>
    <w:lvl w:ilvl="7" w:tplc="040C0003" w:tentative="1">
      <w:start w:val="1"/>
      <w:numFmt w:val="bullet"/>
      <w:lvlText w:val="o"/>
      <w:lvlJc w:val="left"/>
      <w:pPr>
        <w:tabs>
          <w:tab w:val="num" w:pos="5193"/>
        </w:tabs>
        <w:ind w:left="5193" w:hanging="360"/>
      </w:pPr>
      <w:rPr>
        <w:rFonts w:ascii="Courier New" w:hAnsi="Courier New" w:cs="Courier New" w:hint="default"/>
      </w:rPr>
    </w:lvl>
    <w:lvl w:ilvl="8" w:tplc="040C0005" w:tentative="1">
      <w:start w:val="1"/>
      <w:numFmt w:val="bullet"/>
      <w:lvlText w:val=""/>
      <w:lvlJc w:val="left"/>
      <w:pPr>
        <w:tabs>
          <w:tab w:val="num" w:pos="5913"/>
        </w:tabs>
        <w:ind w:left="5913" w:hanging="360"/>
      </w:pPr>
      <w:rPr>
        <w:rFonts w:ascii="Wingdings" w:hAnsi="Wingdings" w:hint="default"/>
      </w:rPr>
    </w:lvl>
  </w:abstractNum>
  <w:num w:numId="1" w16cid:durableId="1265263288">
    <w:abstractNumId w:val="0"/>
  </w:num>
  <w:num w:numId="2" w16cid:durableId="1420058765">
    <w:abstractNumId w:val="7"/>
  </w:num>
  <w:num w:numId="3" w16cid:durableId="1754816449">
    <w:abstractNumId w:val="5"/>
  </w:num>
  <w:num w:numId="4" w16cid:durableId="1590848472">
    <w:abstractNumId w:val="3"/>
  </w:num>
  <w:num w:numId="5" w16cid:durableId="1701781877">
    <w:abstractNumId w:val="6"/>
  </w:num>
  <w:num w:numId="6" w16cid:durableId="1575118934">
    <w:abstractNumId w:val="4"/>
  </w:num>
  <w:num w:numId="7" w16cid:durableId="55589203">
    <w:abstractNumId w:val="2"/>
  </w:num>
  <w:num w:numId="8" w16cid:durableId="2140149910">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B221" w:allStyles="1" w:customStyles="0" w:latentStyles="0" w:stylesInUse="0" w:headingStyles="1" w:numberingStyles="0" w:tableStyles="0" w:directFormattingOnRuns="0" w:directFormattingOnParagraphs="1" w:directFormattingOnNumbering="0" w:directFormattingOnTables="0" w:clearFormatting="1" w:top3HeadingStyles="1" w:visibleStyles="0" w:alternateStyleNames="1"/>
  <w:stylePaneSortMethod w:val="00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1F8"/>
    <w:rsid w:val="00000C19"/>
    <w:rsid w:val="00002EA1"/>
    <w:rsid w:val="000119ED"/>
    <w:rsid w:val="00011B99"/>
    <w:rsid w:val="00031A8D"/>
    <w:rsid w:val="00052915"/>
    <w:rsid w:val="00052C94"/>
    <w:rsid w:val="00072B4C"/>
    <w:rsid w:val="000808C1"/>
    <w:rsid w:val="000813DD"/>
    <w:rsid w:val="00086F8E"/>
    <w:rsid w:val="0009551A"/>
    <w:rsid w:val="00097E1B"/>
    <w:rsid w:val="000A249D"/>
    <w:rsid w:val="000A791F"/>
    <w:rsid w:val="000B5485"/>
    <w:rsid w:val="000B7FCD"/>
    <w:rsid w:val="000C65F4"/>
    <w:rsid w:val="000C6BEE"/>
    <w:rsid w:val="000C75C3"/>
    <w:rsid w:val="000E796B"/>
    <w:rsid w:val="001119D0"/>
    <w:rsid w:val="00112ACB"/>
    <w:rsid w:val="00116856"/>
    <w:rsid w:val="001236B1"/>
    <w:rsid w:val="001338FE"/>
    <w:rsid w:val="00134122"/>
    <w:rsid w:val="0013542D"/>
    <w:rsid w:val="00137114"/>
    <w:rsid w:val="00137701"/>
    <w:rsid w:val="001417E4"/>
    <w:rsid w:val="00145F94"/>
    <w:rsid w:val="001618BC"/>
    <w:rsid w:val="0016275E"/>
    <w:rsid w:val="0017015C"/>
    <w:rsid w:val="00186B97"/>
    <w:rsid w:val="0018767C"/>
    <w:rsid w:val="00192093"/>
    <w:rsid w:val="001A21F4"/>
    <w:rsid w:val="001A5702"/>
    <w:rsid w:val="001B1513"/>
    <w:rsid w:val="001B1C08"/>
    <w:rsid w:val="001B7050"/>
    <w:rsid w:val="001D376F"/>
    <w:rsid w:val="00200855"/>
    <w:rsid w:val="00211391"/>
    <w:rsid w:val="00231D3A"/>
    <w:rsid w:val="00232892"/>
    <w:rsid w:val="0023668E"/>
    <w:rsid w:val="002375CB"/>
    <w:rsid w:val="00252385"/>
    <w:rsid w:val="00256DFE"/>
    <w:rsid w:val="002946DC"/>
    <w:rsid w:val="002B3426"/>
    <w:rsid w:val="002C180F"/>
    <w:rsid w:val="002C602C"/>
    <w:rsid w:val="002D400E"/>
    <w:rsid w:val="002E1BE9"/>
    <w:rsid w:val="002E2829"/>
    <w:rsid w:val="00300A79"/>
    <w:rsid w:val="00303696"/>
    <w:rsid w:val="00305685"/>
    <w:rsid w:val="00307AD2"/>
    <w:rsid w:val="0031668C"/>
    <w:rsid w:val="00322F3C"/>
    <w:rsid w:val="003377FF"/>
    <w:rsid w:val="00342927"/>
    <w:rsid w:val="00351222"/>
    <w:rsid w:val="00362575"/>
    <w:rsid w:val="003625A9"/>
    <w:rsid w:val="0036541E"/>
    <w:rsid w:val="0037459B"/>
    <w:rsid w:val="0037652F"/>
    <w:rsid w:val="00380CB6"/>
    <w:rsid w:val="00391F96"/>
    <w:rsid w:val="00395FD0"/>
    <w:rsid w:val="003A3D95"/>
    <w:rsid w:val="003C3A77"/>
    <w:rsid w:val="003C40D9"/>
    <w:rsid w:val="003C554D"/>
    <w:rsid w:val="003D3930"/>
    <w:rsid w:val="003E421B"/>
    <w:rsid w:val="004071C3"/>
    <w:rsid w:val="00410053"/>
    <w:rsid w:val="00414A2C"/>
    <w:rsid w:val="00417D3F"/>
    <w:rsid w:val="00427657"/>
    <w:rsid w:val="00437E87"/>
    <w:rsid w:val="004571AB"/>
    <w:rsid w:val="00463C26"/>
    <w:rsid w:val="0046777C"/>
    <w:rsid w:val="00467F73"/>
    <w:rsid w:val="00474425"/>
    <w:rsid w:val="00494746"/>
    <w:rsid w:val="00496F56"/>
    <w:rsid w:val="004B565E"/>
    <w:rsid w:val="004B69B8"/>
    <w:rsid w:val="004C6C69"/>
    <w:rsid w:val="004C7731"/>
    <w:rsid w:val="004D361E"/>
    <w:rsid w:val="004E4B31"/>
    <w:rsid w:val="004E7A9E"/>
    <w:rsid w:val="004F0D75"/>
    <w:rsid w:val="004F6F95"/>
    <w:rsid w:val="004F76BE"/>
    <w:rsid w:val="00504CA7"/>
    <w:rsid w:val="005062A3"/>
    <w:rsid w:val="0051128B"/>
    <w:rsid w:val="005122CA"/>
    <w:rsid w:val="00514D79"/>
    <w:rsid w:val="00534CEF"/>
    <w:rsid w:val="00543C22"/>
    <w:rsid w:val="00543CF6"/>
    <w:rsid w:val="00544B55"/>
    <w:rsid w:val="0055383F"/>
    <w:rsid w:val="00555D7E"/>
    <w:rsid w:val="00575EB1"/>
    <w:rsid w:val="00584403"/>
    <w:rsid w:val="00591F5E"/>
    <w:rsid w:val="00597F7B"/>
    <w:rsid w:val="005A063D"/>
    <w:rsid w:val="005A73DF"/>
    <w:rsid w:val="005B3E1A"/>
    <w:rsid w:val="005C4184"/>
    <w:rsid w:val="005C4BFA"/>
    <w:rsid w:val="005D3C3C"/>
    <w:rsid w:val="005D46C4"/>
    <w:rsid w:val="005E3D90"/>
    <w:rsid w:val="005F13A5"/>
    <w:rsid w:val="006000EB"/>
    <w:rsid w:val="00615263"/>
    <w:rsid w:val="006469D7"/>
    <w:rsid w:val="00653A9C"/>
    <w:rsid w:val="00661605"/>
    <w:rsid w:val="006708C4"/>
    <w:rsid w:val="00680161"/>
    <w:rsid w:val="0068366E"/>
    <w:rsid w:val="00684CF8"/>
    <w:rsid w:val="006A4098"/>
    <w:rsid w:val="006B18CB"/>
    <w:rsid w:val="006B68B5"/>
    <w:rsid w:val="006B7185"/>
    <w:rsid w:val="006C6853"/>
    <w:rsid w:val="006D6EE6"/>
    <w:rsid w:val="006E4072"/>
    <w:rsid w:val="006F00A0"/>
    <w:rsid w:val="006F56AC"/>
    <w:rsid w:val="00726449"/>
    <w:rsid w:val="00731DE9"/>
    <w:rsid w:val="00733CD2"/>
    <w:rsid w:val="007515E9"/>
    <w:rsid w:val="00751878"/>
    <w:rsid w:val="0077406E"/>
    <w:rsid w:val="00774947"/>
    <w:rsid w:val="00776CB8"/>
    <w:rsid w:val="00791C0D"/>
    <w:rsid w:val="00796698"/>
    <w:rsid w:val="007A3563"/>
    <w:rsid w:val="007A35B7"/>
    <w:rsid w:val="007A508A"/>
    <w:rsid w:val="007B2F6B"/>
    <w:rsid w:val="007B4490"/>
    <w:rsid w:val="007B5E0E"/>
    <w:rsid w:val="007D1A35"/>
    <w:rsid w:val="007D2F61"/>
    <w:rsid w:val="007E0C78"/>
    <w:rsid w:val="007E66EE"/>
    <w:rsid w:val="00800A49"/>
    <w:rsid w:val="008041EF"/>
    <w:rsid w:val="00810CE4"/>
    <w:rsid w:val="0082046E"/>
    <w:rsid w:val="00821DAF"/>
    <w:rsid w:val="00822B2B"/>
    <w:rsid w:val="008250D7"/>
    <w:rsid w:val="00830C6A"/>
    <w:rsid w:val="008533DB"/>
    <w:rsid w:val="008547D5"/>
    <w:rsid w:val="00877731"/>
    <w:rsid w:val="00877B2C"/>
    <w:rsid w:val="008C0B69"/>
    <w:rsid w:val="008C3107"/>
    <w:rsid w:val="008D33FF"/>
    <w:rsid w:val="008F172A"/>
    <w:rsid w:val="00902977"/>
    <w:rsid w:val="00904A91"/>
    <w:rsid w:val="009140A5"/>
    <w:rsid w:val="00924C36"/>
    <w:rsid w:val="0092582E"/>
    <w:rsid w:val="0093627B"/>
    <w:rsid w:val="0093718F"/>
    <w:rsid w:val="00947178"/>
    <w:rsid w:val="00951014"/>
    <w:rsid w:val="00954DB0"/>
    <w:rsid w:val="009554A0"/>
    <w:rsid w:val="00966547"/>
    <w:rsid w:val="00981E6B"/>
    <w:rsid w:val="00982A82"/>
    <w:rsid w:val="00984AA6"/>
    <w:rsid w:val="0098677E"/>
    <w:rsid w:val="009916C5"/>
    <w:rsid w:val="009937C2"/>
    <w:rsid w:val="00997FF5"/>
    <w:rsid w:val="009A00BB"/>
    <w:rsid w:val="009A0725"/>
    <w:rsid w:val="009A2BF9"/>
    <w:rsid w:val="009A3AEB"/>
    <w:rsid w:val="009A464B"/>
    <w:rsid w:val="009A5A2B"/>
    <w:rsid w:val="009B48A9"/>
    <w:rsid w:val="009E22CB"/>
    <w:rsid w:val="009E3B3D"/>
    <w:rsid w:val="009E6A11"/>
    <w:rsid w:val="009F20B6"/>
    <w:rsid w:val="009F78BB"/>
    <w:rsid w:val="00A05DEA"/>
    <w:rsid w:val="00A07A95"/>
    <w:rsid w:val="00A1469A"/>
    <w:rsid w:val="00A1734E"/>
    <w:rsid w:val="00A32A5B"/>
    <w:rsid w:val="00A35FDB"/>
    <w:rsid w:val="00A426AD"/>
    <w:rsid w:val="00A602D0"/>
    <w:rsid w:val="00A710E8"/>
    <w:rsid w:val="00A7172C"/>
    <w:rsid w:val="00A75A54"/>
    <w:rsid w:val="00A9454D"/>
    <w:rsid w:val="00A95771"/>
    <w:rsid w:val="00AA287B"/>
    <w:rsid w:val="00AA4818"/>
    <w:rsid w:val="00AB1F62"/>
    <w:rsid w:val="00AB42B1"/>
    <w:rsid w:val="00AC2FF0"/>
    <w:rsid w:val="00AD359D"/>
    <w:rsid w:val="00AF0701"/>
    <w:rsid w:val="00AF290B"/>
    <w:rsid w:val="00B0536A"/>
    <w:rsid w:val="00B104CE"/>
    <w:rsid w:val="00B13064"/>
    <w:rsid w:val="00B1466E"/>
    <w:rsid w:val="00B16802"/>
    <w:rsid w:val="00B26549"/>
    <w:rsid w:val="00B31301"/>
    <w:rsid w:val="00B3408B"/>
    <w:rsid w:val="00B435A1"/>
    <w:rsid w:val="00B525F3"/>
    <w:rsid w:val="00B738E1"/>
    <w:rsid w:val="00BA2BB3"/>
    <w:rsid w:val="00BB006E"/>
    <w:rsid w:val="00BB21DA"/>
    <w:rsid w:val="00BB2E79"/>
    <w:rsid w:val="00BB565F"/>
    <w:rsid w:val="00BB70D0"/>
    <w:rsid w:val="00BD16DD"/>
    <w:rsid w:val="00BD5052"/>
    <w:rsid w:val="00BE55F6"/>
    <w:rsid w:val="00BF36E4"/>
    <w:rsid w:val="00C05C27"/>
    <w:rsid w:val="00C05C64"/>
    <w:rsid w:val="00C24782"/>
    <w:rsid w:val="00C6122D"/>
    <w:rsid w:val="00C66F9A"/>
    <w:rsid w:val="00C7036E"/>
    <w:rsid w:val="00C72053"/>
    <w:rsid w:val="00C77962"/>
    <w:rsid w:val="00C80CC5"/>
    <w:rsid w:val="00C810EE"/>
    <w:rsid w:val="00C869E1"/>
    <w:rsid w:val="00CA7674"/>
    <w:rsid w:val="00CB2F67"/>
    <w:rsid w:val="00CB4D87"/>
    <w:rsid w:val="00CB6513"/>
    <w:rsid w:val="00CC498D"/>
    <w:rsid w:val="00CE16ED"/>
    <w:rsid w:val="00CE31F6"/>
    <w:rsid w:val="00CF775D"/>
    <w:rsid w:val="00D131FF"/>
    <w:rsid w:val="00D14ADB"/>
    <w:rsid w:val="00D24449"/>
    <w:rsid w:val="00D333FA"/>
    <w:rsid w:val="00D35327"/>
    <w:rsid w:val="00D36236"/>
    <w:rsid w:val="00D379DA"/>
    <w:rsid w:val="00D45DEE"/>
    <w:rsid w:val="00D46298"/>
    <w:rsid w:val="00D52DA9"/>
    <w:rsid w:val="00D53DE6"/>
    <w:rsid w:val="00D544CD"/>
    <w:rsid w:val="00D914BF"/>
    <w:rsid w:val="00D92263"/>
    <w:rsid w:val="00D95700"/>
    <w:rsid w:val="00DA41F8"/>
    <w:rsid w:val="00DB0AD4"/>
    <w:rsid w:val="00DB2A10"/>
    <w:rsid w:val="00DB6C5C"/>
    <w:rsid w:val="00DC6696"/>
    <w:rsid w:val="00DE20C8"/>
    <w:rsid w:val="00DE412E"/>
    <w:rsid w:val="00DE6F80"/>
    <w:rsid w:val="00DF37B0"/>
    <w:rsid w:val="00E05D54"/>
    <w:rsid w:val="00E23EAF"/>
    <w:rsid w:val="00E249EC"/>
    <w:rsid w:val="00E2697A"/>
    <w:rsid w:val="00E43347"/>
    <w:rsid w:val="00E44063"/>
    <w:rsid w:val="00E579D6"/>
    <w:rsid w:val="00E640E5"/>
    <w:rsid w:val="00E6637C"/>
    <w:rsid w:val="00E85B30"/>
    <w:rsid w:val="00E87F41"/>
    <w:rsid w:val="00E90D93"/>
    <w:rsid w:val="00EA1CA7"/>
    <w:rsid w:val="00ED2D79"/>
    <w:rsid w:val="00F04CB0"/>
    <w:rsid w:val="00F165E0"/>
    <w:rsid w:val="00F2331A"/>
    <w:rsid w:val="00F30259"/>
    <w:rsid w:val="00F31252"/>
    <w:rsid w:val="00F44C7F"/>
    <w:rsid w:val="00F45E12"/>
    <w:rsid w:val="00F632E7"/>
    <w:rsid w:val="00F65725"/>
    <w:rsid w:val="00F66748"/>
    <w:rsid w:val="00F80AEB"/>
    <w:rsid w:val="00F84602"/>
    <w:rsid w:val="00F865B5"/>
    <w:rsid w:val="00F914FE"/>
    <w:rsid w:val="00FA7D95"/>
    <w:rsid w:val="00FC6BE1"/>
    <w:rsid w:val="00FE0CA5"/>
    <w:rsid w:val="00FE72D6"/>
    <w:rsid w:val="00FF4E3E"/>
    <w:rsid w:val="00FF4FE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C1DC2"/>
  <w15:docId w15:val="{964C5FD3-2B16-487D-9EF5-DDCF2D088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B30"/>
    <w:pPr>
      <w:keepNext/>
      <w:spacing w:after="60" w:line="24" w:lineRule="atLeast"/>
      <w:jc w:val="both"/>
    </w:pPr>
    <w:rPr>
      <w:rFonts w:asciiTheme="minorHAnsi" w:hAnsiTheme="minorHAnsi" w:cstheme="minorHAnsi"/>
    </w:rPr>
  </w:style>
  <w:style w:type="paragraph" w:styleId="Titre1">
    <w:name w:val="heading 1"/>
    <w:basedOn w:val="Normal"/>
    <w:next w:val="Normal"/>
    <w:link w:val="Titre1Car"/>
    <w:qFormat/>
    <w:rsid w:val="00FE0CA5"/>
    <w:pPr>
      <w:pBdr>
        <w:bottom w:val="single" w:sz="12" w:space="1" w:color="CFCFCF" w:themeColor="background2"/>
      </w:pBdr>
      <w:tabs>
        <w:tab w:val="left" w:pos="567"/>
      </w:tabs>
      <w:spacing w:before="240" w:after="240" w:line="288" w:lineRule="auto"/>
      <w:outlineLvl w:val="0"/>
    </w:pPr>
    <w:rPr>
      <w:rFonts w:cs="Arial"/>
      <w:b/>
      <w:bCs/>
      <w:color w:val="CFCFCF" w:themeColor="background2"/>
      <w:kern w:val="32"/>
      <w:sz w:val="48"/>
      <w:szCs w:val="32"/>
    </w:rPr>
  </w:style>
  <w:style w:type="paragraph" w:styleId="Titre2">
    <w:name w:val="heading 2"/>
    <w:basedOn w:val="Normal"/>
    <w:next w:val="Normal"/>
    <w:link w:val="Titre2Car"/>
    <w:qFormat/>
    <w:rsid w:val="002E2829"/>
    <w:pPr>
      <w:shd w:val="clear" w:color="auto" w:fill="FF2B44" w:themeFill="text2"/>
      <w:spacing w:before="240" w:after="120"/>
      <w:outlineLvl w:val="1"/>
    </w:pPr>
    <w:rPr>
      <w:rFonts w:cs="Arial"/>
      <w:b/>
      <w:bCs/>
      <w:color w:val="FFFFFF"/>
      <w:sz w:val="24"/>
      <w:szCs w:val="28"/>
    </w:rPr>
  </w:style>
  <w:style w:type="paragraph" w:styleId="Titre3">
    <w:name w:val="heading 3"/>
    <w:basedOn w:val="Normal"/>
    <w:next w:val="Normal"/>
    <w:link w:val="Titre3Car"/>
    <w:qFormat/>
    <w:rsid w:val="005A73DF"/>
    <w:pPr>
      <w:pBdr>
        <w:bottom w:val="single" w:sz="4" w:space="1" w:color="3AB0AB" w:themeColor="accent3"/>
      </w:pBdr>
      <w:spacing w:before="240" w:after="120"/>
      <w:outlineLvl w:val="2"/>
    </w:pPr>
    <w:rPr>
      <w:rFonts w:cs="Arial"/>
      <w:b/>
      <w:bCs/>
      <w:color w:val="3AB0AB" w:themeColor="accent3"/>
    </w:rPr>
  </w:style>
  <w:style w:type="paragraph" w:styleId="Titre4">
    <w:name w:val="heading 4"/>
    <w:basedOn w:val="Normal"/>
    <w:next w:val="Normal"/>
    <w:link w:val="Titre4Car"/>
    <w:qFormat/>
    <w:rsid w:val="00BD16DD"/>
    <w:pPr>
      <w:pBdr>
        <w:bottom w:val="single" w:sz="4" w:space="1" w:color="635DA5" w:themeColor="accent2"/>
      </w:pBdr>
      <w:spacing w:before="240"/>
      <w:ind w:right="5102"/>
      <w:outlineLvl w:val="3"/>
    </w:pPr>
    <w:rPr>
      <w:bCs/>
      <w:i/>
      <w:color w:val="5F497A" w:themeColor="accent4" w:themeShade="BF"/>
      <w:szCs w:val="16"/>
    </w:rPr>
  </w:style>
  <w:style w:type="paragraph" w:styleId="Titre5">
    <w:name w:val="heading 5"/>
    <w:basedOn w:val="Normal"/>
    <w:next w:val="Normal"/>
    <w:link w:val="Titre5Car"/>
    <w:qFormat/>
    <w:rsid w:val="00C24782"/>
    <w:pPr>
      <w:tabs>
        <w:tab w:val="left" w:pos="567"/>
      </w:tabs>
      <w:spacing w:before="240" w:after="0" w:line="288" w:lineRule="auto"/>
      <w:outlineLvl w:val="4"/>
    </w:pPr>
    <w:rPr>
      <w:bCs/>
      <w:i/>
      <w:iCs/>
      <w:color w:val="0070C0"/>
      <w:szCs w:val="16"/>
      <w:u w:val="single"/>
    </w:rPr>
  </w:style>
  <w:style w:type="paragraph" w:styleId="Titre6">
    <w:name w:val="heading 6"/>
    <w:basedOn w:val="Normal"/>
    <w:next w:val="Normal"/>
    <w:link w:val="Titre6Car"/>
    <w:unhideWhenUsed/>
    <w:qFormat/>
    <w:rsid w:val="007D1A35"/>
    <w:pPr>
      <w:keepLines/>
      <w:spacing w:before="200" w:after="0"/>
      <w:outlineLvl w:val="5"/>
    </w:pPr>
    <w:rPr>
      <w:rFonts w:eastAsiaTheme="majorEastAsia" w:cstheme="majorBidi"/>
      <w:i/>
      <w:iCs/>
      <w:color w:val="9DCD33"/>
    </w:rPr>
  </w:style>
  <w:style w:type="paragraph" w:styleId="Titre7">
    <w:name w:val="heading 7"/>
    <w:basedOn w:val="Normal"/>
    <w:next w:val="Normal"/>
    <w:link w:val="Titre7Car"/>
    <w:unhideWhenUsed/>
    <w:qFormat/>
    <w:rsid w:val="002C602C"/>
    <w:pPr>
      <w:keepLines/>
      <w:spacing w:before="200" w:after="0"/>
      <w:outlineLvl w:val="6"/>
    </w:pPr>
    <w:rPr>
      <w:rFonts w:eastAsiaTheme="majorEastAsia"/>
      <w:i/>
      <w:iCs/>
      <w:color w:val="02B3D9"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FE0CA5"/>
    <w:rPr>
      <w:rFonts w:asciiTheme="minorHAnsi" w:hAnsiTheme="minorHAnsi" w:cs="Arial"/>
      <w:b/>
      <w:bCs/>
      <w:color w:val="CFCFCF" w:themeColor="background2"/>
      <w:kern w:val="32"/>
      <w:sz w:val="48"/>
      <w:szCs w:val="32"/>
    </w:rPr>
  </w:style>
  <w:style w:type="character" w:customStyle="1" w:styleId="Titre2Car">
    <w:name w:val="Titre 2 Car"/>
    <w:basedOn w:val="Policepardfaut"/>
    <w:link w:val="Titre2"/>
    <w:rsid w:val="002E2829"/>
    <w:rPr>
      <w:rFonts w:asciiTheme="minorHAnsi" w:hAnsiTheme="minorHAnsi" w:cs="Arial"/>
      <w:b/>
      <w:bCs/>
      <w:color w:val="FFFFFF"/>
      <w:sz w:val="24"/>
      <w:szCs w:val="28"/>
      <w:shd w:val="clear" w:color="auto" w:fill="FF2B44" w:themeFill="text2"/>
    </w:rPr>
  </w:style>
  <w:style w:type="character" w:customStyle="1" w:styleId="Titre3Car">
    <w:name w:val="Titre 3 Car"/>
    <w:basedOn w:val="Policepardfaut"/>
    <w:link w:val="Titre3"/>
    <w:rsid w:val="005A73DF"/>
    <w:rPr>
      <w:rFonts w:asciiTheme="minorHAnsi" w:hAnsiTheme="minorHAnsi" w:cs="Arial"/>
      <w:b/>
      <w:bCs/>
      <w:color w:val="3AB0AB" w:themeColor="accent3"/>
    </w:rPr>
  </w:style>
  <w:style w:type="character" w:customStyle="1" w:styleId="Titre4Car">
    <w:name w:val="Titre 4 Car"/>
    <w:basedOn w:val="Policepardfaut"/>
    <w:link w:val="Titre4"/>
    <w:rsid w:val="00BD16DD"/>
    <w:rPr>
      <w:rFonts w:asciiTheme="minorHAnsi" w:hAnsiTheme="minorHAnsi" w:cstheme="minorHAnsi"/>
      <w:bCs/>
      <w:i/>
      <w:color w:val="5F497A" w:themeColor="accent4" w:themeShade="BF"/>
      <w:sz w:val="22"/>
      <w:szCs w:val="16"/>
    </w:rPr>
  </w:style>
  <w:style w:type="character" w:customStyle="1" w:styleId="Titre5Car">
    <w:name w:val="Titre 5 Car"/>
    <w:basedOn w:val="Policepardfaut"/>
    <w:link w:val="Titre5"/>
    <w:rsid w:val="00C24782"/>
    <w:rPr>
      <w:rFonts w:ascii="Bree Rg" w:hAnsi="Bree Rg"/>
      <w:bCs/>
      <w:i/>
      <w:iCs/>
      <w:color w:val="0070C0"/>
      <w:szCs w:val="16"/>
      <w:u w:val="single"/>
    </w:rPr>
  </w:style>
  <w:style w:type="table" w:styleId="Listeclaire-Accent3">
    <w:name w:val="Light List Accent 3"/>
    <w:basedOn w:val="TableauNormal"/>
    <w:uiPriority w:val="61"/>
    <w:rsid w:val="007D1A35"/>
    <w:rPr>
      <w:rFonts w:ascii="Gill Sans MT" w:hAnsi="Gill Sans MT"/>
    </w:rPr>
    <w:tblPr>
      <w:tblStyleRowBandSize w:val="1"/>
      <w:tblStyleColBandSize w:val="1"/>
      <w:tblBorders>
        <w:top w:val="single" w:sz="8" w:space="0" w:color="3AB0AB" w:themeColor="accent3"/>
        <w:left w:val="single" w:sz="8" w:space="0" w:color="3AB0AB" w:themeColor="accent3"/>
        <w:bottom w:val="single" w:sz="8" w:space="0" w:color="3AB0AB" w:themeColor="accent3"/>
        <w:right w:val="single" w:sz="8" w:space="0" w:color="3AB0AB" w:themeColor="accent3"/>
      </w:tblBorders>
    </w:tblPr>
    <w:tblStylePr w:type="firstRow">
      <w:pPr>
        <w:spacing w:before="0" w:after="0" w:line="240" w:lineRule="auto"/>
      </w:pPr>
      <w:rPr>
        <w:b/>
        <w:bCs/>
        <w:color w:val="FFFFFF" w:themeColor="background1"/>
      </w:rPr>
      <w:tblPr/>
      <w:tcPr>
        <w:shd w:val="clear" w:color="auto" w:fill="3AB0AB" w:themeFill="accent3"/>
      </w:tcPr>
    </w:tblStylePr>
    <w:tblStylePr w:type="lastRow">
      <w:pPr>
        <w:spacing w:before="0" w:after="0" w:line="240" w:lineRule="auto"/>
      </w:pPr>
      <w:rPr>
        <w:b/>
        <w:bCs/>
      </w:rPr>
      <w:tblPr/>
      <w:tcPr>
        <w:tcBorders>
          <w:top w:val="double" w:sz="6" w:space="0" w:color="3AB0AB" w:themeColor="accent3"/>
          <w:left w:val="single" w:sz="8" w:space="0" w:color="3AB0AB" w:themeColor="accent3"/>
          <w:bottom w:val="single" w:sz="8" w:space="0" w:color="3AB0AB" w:themeColor="accent3"/>
          <w:right w:val="single" w:sz="8" w:space="0" w:color="3AB0AB" w:themeColor="accent3"/>
        </w:tcBorders>
      </w:tcPr>
    </w:tblStylePr>
    <w:tblStylePr w:type="firstCol">
      <w:rPr>
        <w:b/>
        <w:bCs/>
      </w:rPr>
    </w:tblStylePr>
    <w:tblStylePr w:type="lastCol">
      <w:rPr>
        <w:b/>
        <w:bCs/>
      </w:rPr>
    </w:tblStylePr>
    <w:tblStylePr w:type="band1Vert">
      <w:tblPr/>
      <w:tcPr>
        <w:tcBorders>
          <w:top w:val="single" w:sz="8" w:space="0" w:color="3AB0AB" w:themeColor="accent3"/>
          <w:left w:val="single" w:sz="8" w:space="0" w:color="3AB0AB" w:themeColor="accent3"/>
          <w:bottom w:val="single" w:sz="8" w:space="0" w:color="3AB0AB" w:themeColor="accent3"/>
          <w:right w:val="single" w:sz="8" w:space="0" w:color="3AB0AB" w:themeColor="accent3"/>
        </w:tcBorders>
      </w:tcPr>
    </w:tblStylePr>
    <w:tblStylePr w:type="band1Horz">
      <w:rPr>
        <w:color w:val="82D6D2" w:themeColor="accent3" w:themeTint="99"/>
      </w:rPr>
      <w:tblPr/>
      <w:tcPr>
        <w:tcBorders>
          <w:top w:val="single" w:sz="8" w:space="0" w:color="3AB0AB" w:themeColor="accent3"/>
          <w:left w:val="single" w:sz="8" w:space="0" w:color="3AB0AB" w:themeColor="accent3"/>
          <w:bottom w:val="single" w:sz="8" w:space="0" w:color="3AB0AB" w:themeColor="accent3"/>
          <w:right w:val="single" w:sz="8" w:space="0" w:color="3AB0AB" w:themeColor="accent3"/>
        </w:tcBorders>
      </w:tcPr>
    </w:tblStylePr>
    <w:tblStylePr w:type="band2Horz">
      <w:rPr>
        <w:color w:val="2B837F" w:themeColor="accent3" w:themeShade="BF"/>
      </w:rPr>
    </w:tblStylePr>
  </w:style>
  <w:style w:type="paragraph" w:customStyle="1" w:styleId="Objet">
    <w:name w:val="Objet"/>
    <w:basedOn w:val="Normal"/>
    <w:rsid w:val="007D1A35"/>
    <w:pPr>
      <w:tabs>
        <w:tab w:val="left" w:pos="567"/>
      </w:tabs>
      <w:spacing w:after="0" w:line="288" w:lineRule="auto"/>
    </w:pPr>
    <w:rPr>
      <w:color w:val="B51E61"/>
    </w:rPr>
  </w:style>
  <w:style w:type="paragraph" w:styleId="TM1">
    <w:name w:val="toc 1"/>
    <w:basedOn w:val="Normal"/>
    <w:next w:val="Normal"/>
    <w:autoRedefine/>
    <w:uiPriority w:val="39"/>
    <w:unhideWhenUsed/>
    <w:rsid w:val="007D1A35"/>
    <w:pPr>
      <w:tabs>
        <w:tab w:val="right" w:leader="dot" w:pos="9062"/>
      </w:tabs>
      <w:spacing w:after="100"/>
    </w:pPr>
    <w:rPr>
      <w:noProof/>
      <w:color w:val="FFFFFF" w:themeColor="background1"/>
    </w:rPr>
  </w:style>
  <w:style w:type="paragraph" w:styleId="TM2">
    <w:name w:val="toc 2"/>
    <w:basedOn w:val="Normal"/>
    <w:next w:val="Normal"/>
    <w:autoRedefine/>
    <w:uiPriority w:val="39"/>
    <w:unhideWhenUsed/>
    <w:rsid w:val="007D1A35"/>
    <w:pPr>
      <w:tabs>
        <w:tab w:val="right" w:leader="dot" w:pos="9062"/>
      </w:tabs>
      <w:spacing w:before="60" w:after="0"/>
      <w:ind w:left="159"/>
    </w:pPr>
    <w:rPr>
      <w:b/>
      <w:noProof/>
      <w:color w:val="B51E61"/>
    </w:rPr>
  </w:style>
  <w:style w:type="paragraph" w:styleId="TM3">
    <w:name w:val="toc 3"/>
    <w:basedOn w:val="Normal"/>
    <w:next w:val="Normal"/>
    <w:autoRedefine/>
    <w:uiPriority w:val="39"/>
    <w:unhideWhenUsed/>
    <w:rsid w:val="007D1A35"/>
    <w:pPr>
      <w:tabs>
        <w:tab w:val="right" w:leader="dot" w:pos="9062"/>
      </w:tabs>
      <w:spacing w:after="0"/>
      <w:ind w:left="318"/>
    </w:pPr>
    <w:rPr>
      <w:noProof/>
      <w:color w:val="EB891B"/>
    </w:rPr>
  </w:style>
  <w:style w:type="paragraph" w:styleId="TM4">
    <w:name w:val="toc 4"/>
    <w:basedOn w:val="Normal"/>
    <w:next w:val="Normal"/>
    <w:autoRedefine/>
    <w:uiPriority w:val="39"/>
    <w:unhideWhenUsed/>
    <w:rsid w:val="007D1A35"/>
    <w:pPr>
      <w:tabs>
        <w:tab w:val="right" w:leader="dot" w:pos="9062"/>
      </w:tabs>
      <w:spacing w:after="0"/>
      <w:ind w:left="482"/>
    </w:pPr>
    <w:rPr>
      <w:noProof/>
      <w:color w:val="7030A0"/>
    </w:rPr>
  </w:style>
  <w:style w:type="paragraph" w:styleId="TM5">
    <w:name w:val="toc 5"/>
    <w:basedOn w:val="Normal"/>
    <w:next w:val="Normal"/>
    <w:autoRedefine/>
    <w:uiPriority w:val="39"/>
    <w:unhideWhenUsed/>
    <w:rsid w:val="007D1A35"/>
    <w:pPr>
      <w:tabs>
        <w:tab w:val="right" w:leader="dot" w:pos="9062"/>
      </w:tabs>
      <w:spacing w:after="0"/>
      <w:ind w:left="641"/>
    </w:pPr>
    <w:rPr>
      <w:noProof/>
      <w:color w:val="00B050"/>
    </w:rPr>
  </w:style>
  <w:style w:type="character" w:styleId="Lienhypertexte">
    <w:name w:val="Hyperlink"/>
    <w:basedOn w:val="Policepardfaut"/>
    <w:uiPriority w:val="99"/>
    <w:unhideWhenUsed/>
    <w:rsid w:val="00EA1CA7"/>
    <w:rPr>
      <w:color w:val="FFEE4F" w:themeColor="accent5" w:themeShade="BF"/>
      <w:u w:val="single"/>
    </w:rPr>
  </w:style>
  <w:style w:type="character" w:styleId="Lienhypertextesuivivisit">
    <w:name w:val="FollowedHyperlink"/>
    <w:basedOn w:val="Policepardfaut"/>
    <w:uiPriority w:val="99"/>
    <w:semiHidden/>
    <w:unhideWhenUsed/>
    <w:rsid w:val="007D1A35"/>
    <w:rPr>
      <w:color w:val="800080" w:themeColor="followedHyperlink"/>
      <w:u w:val="single"/>
    </w:rPr>
  </w:style>
  <w:style w:type="paragraph" w:customStyle="1" w:styleId="Puce1">
    <w:name w:val="Puce 1"/>
    <w:basedOn w:val="Normal"/>
    <w:link w:val="Puce1Car"/>
    <w:uiPriority w:val="99"/>
    <w:qFormat/>
    <w:rsid w:val="00B1466E"/>
    <w:pPr>
      <w:numPr>
        <w:numId w:val="1"/>
      </w:numPr>
      <w:tabs>
        <w:tab w:val="left" w:pos="284"/>
        <w:tab w:val="right" w:leader="dot" w:pos="7936"/>
      </w:tabs>
      <w:spacing w:after="0" w:line="288" w:lineRule="auto"/>
      <w:ind w:left="284" w:hanging="284"/>
    </w:pPr>
  </w:style>
  <w:style w:type="paragraph" w:customStyle="1" w:styleId="Puce1avecpointsdesuite">
    <w:name w:val="Puce 1 avec points de suite"/>
    <w:basedOn w:val="Puce1"/>
    <w:rsid w:val="00EA1CA7"/>
    <w:pPr>
      <w:tabs>
        <w:tab w:val="right" w:leader="dot" w:pos="9072"/>
      </w:tabs>
    </w:pPr>
  </w:style>
  <w:style w:type="paragraph" w:customStyle="1" w:styleId="Puce2">
    <w:name w:val="Puce 2"/>
    <w:basedOn w:val="Normal"/>
    <w:qFormat/>
    <w:rsid w:val="00011B99"/>
    <w:pPr>
      <w:numPr>
        <w:numId w:val="2"/>
      </w:numPr>
      <w:tabs>
        <w:tab w:val="clear" w:pos="1134"/>
      </w:tabs>
      <w:spacing w:after="0" w:line="288" w:lineRule="auto"/>
      <w:ind w:left="851" w:hanging="425"/>
    </w:pPr>
  </w:style>
  <w:style w:type="character" w:customStyle="1" w:styleId="Titre6Car">
    <w:name w:val="Titre 6 Car"/>
    <w:basedOn w:val="Policepardfaut"/>
    <w:link w:val="Titre6"/>
    <w:rsid w:val="007D1A35"/>
    <w:rPr>
      <w:rFonts w:ascii="Corbel" w:eastAsiaTheme="majorEastAsia" w:hAnsi="Corbel" w:cstheme="majorBidi"/>
      <w:i/>
      <w:iCs/>
      <w:color w:val="9DCD33"/>
      <w:sz w:val="22"/>
    </w:rPr>
  </w:style>
  <w:style w:type="character" w:customStyle="1" w:styleId="Puce1Car">
    <w:name w:val="Puce 1 Car"/>
    <w:basedOn w:val="Policepardfaut"/>
    <w:link w:val="Puce1"/>
    <w:uiPriority w:val="99"/>
    <w:rsid w:val="00B1466E"/>
    <w:rPr>
      <w:rFonts w:asciiTheme="minorHAnsi" w:hAnsiTheme="minorHAnsi" w:cstheme="minorHAnsi"/>
      <w:sz w:val="22"/>
    </w:rPr>
  </w:style>
  <w:style w:type="paragraph" w:customStyle="1" w:styleId="Puce2avecpoints">
    <w:name w:val="Puce 2 avec points"/>
    <w:basedOn w:val="Puce2"/>
    <w:rsid w:val="00EA1CA7"/>
    <w:pPr>
      <w:tabs>
        <w:tab w:val="right" w:leader="dot" w:pos="9072"/>
      </w:tabs>
    </w:pPr>
  </w:style>
  <w:style w:type="paragraph" w:customStyle="1" w:styleId="Puce3">
    <w:name w:val="Puce 3"/>
    <w:basedOn w:val="Normal"/>
    <w:qFormat/>
    <w:rsid w:val="00011B99"/>
    <w:pPr>
      <w:numPr>
        <w:numId w:val="3"/>
      </w:numPr>
      <w:tabs>
        <w:tab w:val="left" w:pos="1276"/>
      </w:tabs>
    </w:pPr>
  </w:style>
  <w:style w:type="paragraph" w:customStyle="1" w:styleId="Infoitalique">
    <w:name w:val="Info italique"/>
    <w:basedOn w:val="Normal"/>
    <w:rsid w:val="00904A91"/>
    <w:rPr>
      <w:i/>
    </w:rPr>
  </w:style>
  <w:style w:type="character" w:customStyle="1" w:styleId="Titre7Car">
    <w:name w:val="Titre 7 Car"/>
    <w:basedOn w:val="Policepardfaut"/>
    <w:link w:val="Titre7"/>
    <w:rsid w:val="002C602C"/>
    <w:rPr>
      <w:rFonts w:asciiTheme="minorHAnsi" w:eastAsiaTheme="majorEastAsia" w:hAnsiTheme="minorHAnsi" w:cstheme="minorHAnsi"/>
      <w:i/>
      <w:iCs/>
      <w:color w:val="02B3D9" w:themeColor="text1" w:themeTint="BF"/>
      <w:sz w:val="22"/>
    </w:rPr>
  </w:style>
  <w:style w:type="paragraph" w:customStyle="1" w:styleId="Conseilsetcommentaires">
    <w:name w:val="Conseils et commentaires"/>
    <w:basedOn w:val="Normal"/>
    <w:rsid w:val="00A35FDB"/>
    <w:pPr>
      <w:pBdr>
        <w:left w:val="dotted" w:sz="12" w:space="4" w:color="3366FF"/>
      </w:pBdr>
      <w:spacing w:after="0" w:line="240" w:lineRule="auto"/>
      <w:ind w:left="567"/>
    </w:pPr>
    <w:rPr>
      <w:rFonts w:ascii="Hudson DB" w:hAnsi="Hudson DB" w:cs="Times New Roman"/>
      <w:color w:val="D00000"/>
      <w:sz w:val="18"/>
    </w:rPr>
  </w:style>
  <w:style w:type="paragraph" w:customStyle="1" w:styleId="Afaire">
    <w:name w:val="A faire"/>
    <w:basedOn w:val="Normal"/>
    <w:qFormat/>
    <w:rsid w:val="00F2331A"/>
    <w:pPr>
      <w:numPr>
        <w:numId w:val="4"/>
      </w:numPr>
      <w:ind w:left="0" w:hanging="426"/>
    </w:pPr>
    <w:rPr>
      <w:b/>
      <w:color w:val="DC291E"/>
    </w:rPr>
  </w:style>
  <w:style w:type="paragraph" w:styleId="Paragraphedeliste">
    <w:name w:val="List Paragraph"/>
    <w:basedOn w:val="Normal"/>
    <w:uiPriority w:val="34"/>
    <w:qFormat/>
    <w:rsid w:val="00C05C27"/>
    <w:pPr>
      <w:spacing w:after="200" w:line="276" w:lineRule="auto"/>
      <w:ind w:left="720"/>
      <w:contextualSpacing/>
    </w:pPr>
    <w:rPr>
      <w:rFonts w:eastAsiaTheme="minorHAnsi" w:cstheme="minorBidi"/>
      <w:szCs w:val="22"/>
      <w:lang w:eastAsia="en-US"/>
    </w:rPr>
  </w:style>
  <w:style w:type="paragraph" w:styleId="En-tte">
    <w:name w:val="header"/>
    <w:basedOn w:val="Normal"/>
    <w:link w:val="En-tteCar"/>
    <w:uiPriority w:val="99"/>
    <w:unhideWhenUsed/>
    <w:rsid w:val="00F165E0"/>
    <w:pPr>
      <w:tabs>
        <w:tab w:val="center" w:pos="4536"/>
        <w:tab w:val="right" w:pos="9072"/>
      </w:tabs>
      <w:spacing w:after="0" w:line="240" w:lineRule="auto"/>
    </w:pPr>
  </w:style>
  <w:style w:type="character" w:customStyle="1" w:styleId="En-tteCar">
    <w:name w:val="En-tête Car"/>
    <w:basedOn w:val="Policepardfaut"/>
    <w:link w:val="En-tte"/>
    <w:uiPriority w:val="99"/>
    <w:rsid w:val="00F165E0"/>
    <w:rPr>
      <w:rFonts w:asciiTheme="minorHAnsi" w:hAnsiTheme="minorHAnsi" w:cstheme="minorHAnsi"/>
      <w:sz w:val="22"/>
    </w:rPr>
  </w:style>
  <w:style w:type="paragraph" w:styleId="Pieddepage">
    <w:name w:val="footer"/>
    <w:basedOn w:val="Normal"/>
    <w:link w:val="PieddepageCar"/>
    <w:uiPriority w:val="99"/>
    <w:unhideWhenUsed/>
    <w:rsid w:val="00F165E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165E0"/>
    <w:rPr>
      <w:rFonts w:asciiTheme="minorHAnsi" w:hAnsiTheme="minorHAnsi" w:cstheme="minorHAnsi"/>
      <w:sz w:val="22"/>
    </w:rPr>
  </w:style>
  <w:style w:type="character" w:styleId="Appelnotedebasdep">
    <w:name w:val="footnote reference"/>
    <w:uiPriority w:val="99"/>
    <w:semiHidden/>
    <w:rsid w:val="00A9454D"/>
    <w:rPr>
      <w:vertAlign w:val="superscript"/>
    </w:rPr>
  </w:style>
  <w:style w:type="paragraph" w:styleId="Notedebasdepage">
    <w:name w:val="footnote text"/>
    <w:basedOn w:val="Normal"/>
    <w:link w:val="NotedebasdepageCar"/>
    <w:uiPriority w:val="99"/>
    <w:semiHidden/>
    <w:rsid w:val="00A9454D"/>
    <w:pPr>
      <w:spacing w:after="0" w:line="240" w:lineRule="auto"/>
      <w:jc w:val="left"/>
    </w:pPr>
    <w:rPr>
      <w:rFonts w:ascii="Times New Roman" w:hAnsi="Times New Roman" w:cs="Times New Roman"/>
    </w:rPr>
  </w:style>
  <w:style w:type="character" w:customStyle="1" w:styleId="NotedebasdepageCar">
    <w:name w:val="Note de bas de page Car"/>
    <w:basedOn w:val="Policepardfaut"/>
    <w:link w:val="Notedebasdepage"/>
    <w:uiPriority w:val="99"/>
    <w:semiHidden/>
    <w:rsid w:val="00A9454D"/>
  </w:style>
  <w:style w:type="paragraph" w:customStyle="1" w:styleId="Adresse">
    <w:name w:val="Adresse"/>
    <w:basedOn w:val="Normal"/>
    <w:rsid w:val="000B5485"/>
    <w:pPr>
      <w:tabs>
        <w:tab w:val="left" w:pos="567"/>
      </w:tabs>
      <w:spacing w:after="0" w:line="288" w:lineRule="auto"/>
      <w:jc w:val="right"/>
    </w:pPr>
    <w:rPr>
      <w:i/>
      <w:color w:val="DF001A" w:themeColor="text2" w:themeShade="BF"/>
    </w:rPr>
  </w:style>
  <w:style w:type="character" w:styleId="Rfrenceintense">
    <w:name w:val="Intense Reference"/>
    <w:basedOn w:val="Policepardfaut"/>
    <w:uiPriority w:val="32"/>
    <w:qFormat/>
    <w:rsid w:val="0018767C"/>
    <w:rPr>
      <w:b/>
      <w:bCs/>
      <w:smallCaps/>
      <w:color w:val="635DA5" w:themeColor="accent2"/>
      <w:spacing w:val="5"/>
      <w:u w:val="single"/>
    </w:rPr>
  </w:style>
  <w:style w:type="table" w:styleId="Grilledutableau">
    <w:name w:val="Table Grid"/>
    <w:basedOn w:val="TableauNormal"/>
    <w:uiPriority w:val="59"/>
    <w:rsid w:val="00391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9551A"/>
    <w:pPr>
      <w:spacing w:before="100" w:beforeAutospacing="1" w:after="100" w:afterAutospacing="1" w:line="240" w:lineRule="auto"/>
      <w:jc w:val="left"/>
    </w:pPr>
    <w:rPr>
      <w:rFonts w:ascii="Times New Roman" w:hAnsi="Times New Roman" w:cs="Times New Roman"/>
      <w:sz w:val="24"/>
      <w:szCs w:val="24"/>
    </w:rPr>
  </w:style>
  <w:style w:type="paragraph" w:styleId="Explorateurdedocuments">
    <w:name w:val="Document Map"/>
    <w:basedOn w:val="Normal"/>
    <w:link w:val="ExplorateurdedocumentsCar"/>
    <w:uiPriority w:val="99"/>
    <w:semiHidden/>
    <w:unhideWhenUsed/>
    <w:rsid w:val="00E44063"/>
    <w:pPr>
      <w:spacing w:after="0" w:line="240" w:lineRule="auto"/>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E44063"/>
    <w:rPr>
      <w:rFonts w:ascii="Tahoma" w:hAnsi="Tahoma" w:cs="Tahoma"/>
      <w:sz w:val="16"/>
      <w:szCs w:val="16"/>
    </w:rPr>
  </w:style>
  <w:style w:type="paragraph" w:styleId="Textedebulles">
    <w:name w:val="Balloon Text"/>
    <w:basedOn w:val="Normal"/>
    <w:link w:val="TextedebullesCar"/>
    <w:uiPriority w:val="99"/>
    <w:semiHidden/>
    <w:unhideWhenUsed/>
    <w:rsid w:val="00A602D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602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4474928">
      <w:bodyDiv w:val="1"/>
      <w:marLeft w:val="0"/>
      <w:marRight w:val="0"/>
      <w:marTop w:val="0"/>
      <w:marBottom w:val="0"/>
      <w:divBdr>
        <w:top w:val="none" w:sz="0" w:space="0" w:color="auto"/>
        <w:left w:val="none" w:sz="0" w:space="0" w:color="auto"/>
        <w:bottom w:val="none" w:sz="0" w:space="0" w:color="auto"/>
        <w:right w:val="none" w:sz="0" w:space="0" w:color="auto"/>
      </w:divBdr>
      <w:divsChild>
        <w:div w:id="1771848326">
          <w:marLeft w:val="144"/>
          <w:marRight w:val="0"/>
          <w:marTop w:val="60"/>
          <w:marBottom w:val="0"/>
          <w:divBdr>
            <w:top w:val="none" w:sz="0" w:space="0" w:color="auto"/>
            <w:left w:val="none" w:sz="0" w:space="0" w:color="auto"/>
            <w:bottom w:val="none" w:sz="0" w:space="0" w:color="auto"/>
            <w:right w:val="none" w:sz="0" w:space="0" w:color="auto"/>
          </w:divBdr>
        </w:div>
      </w:divsChild>
    </w:div>
    <w:div w:id="1163858622">
      <w:bodyDiv w:val="1"/>
      <w:marLeft w:val="0"/>
      <w:marRight w:val="0"/>
      <w:marTop w:val="0"/>
      <w:marBottom w:val="0"/>
      <w:divBdr>
        <w:top w:val="none" w:sz="0" w:space="0" w:color="auto"/>
        <w:left w:val="none" w:sz="0" w:space="0" w:color="auto"/>
        <w:bottom w:val="none" w:sz="0" w:space="0" w:color="auto"/>
        <w:right w:val="none" w:sz="0" w:space="0" w:color="auto"/>
      </w:divBdr>
      <w:divsChild>
        <w:div w:id="970551536">
          <w:marLeft w:val="144"/>
          <w:marRight w:val="0"/>
          <w:marTop w:val="40"/>
          <w:marBottom w:val="0"/>
          <w:divBdr>
            <w:top w:val="none" w:sz="0" w:space="0" w:color="auto"/>
            <w:left w:val="none" w:sz="0" w:space="0" w:color="auto"/>
            <w:bottom w:val="none" w:sz="0" w:space="0" w:color="auto"/>
            <w:right w:val="none" w:sz="0" w:space="0" w:color="auto"/>
          </w:divBdr>
        </w:div>
        <w:div w:id="1346709707">
          <w:marLeft w:val="144"/>
          <w:marRight w:val="0"/>
          <w:marTop w:val="40"/>
          <w:marBottom w:val="0"/>
          <w:divBdr>
            <w:top w:val="none" w:sz="0" w:space="0" w:color="auto"/>
            <w:left w:val="none" w:sz="0" w:space="0" w:color="auto"/>
            <w:bottom w:val="none" w:sz="0" w:space="0" w:color="auto"/>
            <w:right w:val="none" w:sz="0" w:space="0" w:color="auto"/>
          </w:divBdr>
        </w:div>
        <w:div w:id="1976060606">
          <w:marLeft w:val="144"/>
          <w:marRight w:val="0"/>
          <w:marTop w:val="40"/>
          <w:marBottom w:val="0"/>
          <w:divBdr>
            <w:top w:val="none" w:sz="0" w:space="0" w:color="auto"/>
            <w:left w:val="none" w:sz="0" w:space="0" w:color="auto"/>
            <w:bottom w:val="none" w:sz="0" w:space="0" w:color="auto"/>
            <w:right w:val="none" w:sz="0" w:space="0" w:color="auto"/>
          </w:divBdr>
        </w:div>
        <w:div w:id="1871994238">
          <w:marLeft w:val="144"/>
          <w:marRight w:val="0"/>
          <w:marTop w:val="40"/>
          <w:marBottom w:val="0"/>
          <w:divBdr>
            <w:top w:val="none" w:sz="0" w:space="0" w:color="auto"/>
            <w:left w:val="none" w:sz="0" w:space="0" w:color="auto"/>
            <w:bottom w:val="none" w:sz="0" w:space="0" w:color="auto"/>
            <w:right w:val="none" w:sz="0" w:space="0" w:color="auto"/>
          </w:divBdr>
        </w:div>
      </w:divsChild>
    </w:div>
    <w:div w:id="1471557796">
      <w:bodyDiv w:val="1"/>
      <w:marLeft w:val="0"/>
      <w:marRight w:val="0"/>
      <w:marTop w:val="0"/>
      <w:marBottom w:val="0"/>
      <w:divBdr>
        <w:top w:val="none" w:sz="0" w:space="0" w:color="auto"/>
        <w:left w:val="none" w:sz="0" w:space="0" w:color="auto"/>
        <w:bottom w:val="none" w:sz="0" w:space="0" w:color="auto"/>
        <w:right w:val="none" w:sz="0" w:space="0" w:color="auto"/>
      </w:divBdr>
    </w:div>
    <w:div w:id="2085714519">
      <w:bodyDiv w:val="1"/>
      <w:marLeft w:val="0"/>
      <w:marRight w:val="0"/>
      <w:marTop w:val="0"/>
      <w:marBottom w:val="0"/>
      <w:divBdr>
        <w:top w:val="none" w:sz="0" w:space="0" w:color="auto"/>
        <w:left w:val="none" w:sz="0" w:space="0" w:color="auto"/>
        <w:bottom w:val="none" w:sz="0" w:space="0" w:color="auto"/>
        <w:right w:val="none" w:sz="0" w:space="0" w:color="auto"/>
      </w:divBdr>
    </w:div>
    <w:div w:id="2109815152">
      <w:bodyDiv w:val="1"/>
      <w:marLeft w:val="0"/>
      <w:marRight w:val="0"/>
      <w:marTop w:val="0"/>
      <w:marBottom w:val="0"/>
      <w:divBdr>
        <w:top w:val="none" w:sz="0" w:space="0" w:color="auto"/>
        <w:left w:val="none" w:sz="0" w:space="0" w:color="auto"/>
        <w:bottom w:val="none" w:sz="0" w:space="0" w:color="auto"/>
        <w:right w:val="none" w:sz="0" w:space="0" w:color="auto"/>
      </w:divBdr>
      <w:divsChild>
        <w:div w:id="1148983900">
          <w:marLeft w:val="144"/>
          <w:marRight w:val="0"/>
          <w:marTop w:val="60"/>
          <w:marBottom w:val="0"/>
          <w:divBdr>
            <w:top w:val="none" w:sz="0" w:space="0" w:color="auto"/>
            <w:left w:val="none" w:sz="0" w:space="0" w:color="auto"/>
            <w:bottom w:val="none" w:sz="0" w:space="0" w:color="auto"/>
            <w:right w:val="none" w:sz="0" w:space="0" w:color="auto"/>
          </w:divBdr>
        </w:div>
        <w:div w:id="1078744096">
          <w:marLeft w:val="144"/>
          <w:marRight w:val="0"/>
          <w:marTop w:val="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CRO-CRCC">
  <a:themeElements>
    <a:clrScheme name="CRO">
      <a:dk1>
        <a:srgbClr val="016479"/>
      </a:dk1>
      <a:lt1>
        <a:sysClr val="window" lastClr="FFFFFF"/>
      </a:lt1>
      <a:dk2>
        <a:srgbClr val="FF2B44"/>
      </a:dk2>
      <a:lt2>
        <a:srgbClr val="CFCFCF"/>
      </a:lt2>
      <a:accent1>
        <a:srgbClr val="F44455"/>
      </a:accent1>
      <a:accent2>
        <a:srgbClr val="635DA5"/>
      </a:accent2>
      <a:accent3>
        <a:srgbClr val="3AB0AB"/>
      </a:accent3>
      <a:accent4>
        <a:srgbClr val="8064A2"/>
      </a:accent4>
      <a:accent5>
        <a:srgbClr val="FFF9BF"/>
      </a:accent5>
      <a:accent6>
        <a:srgbClr val="F79646"/>
      </a:accent6>
      <a:hlink>
        <a:srgbClr val="0000FF"/>
      </a:hlink>
      <a:folHlink>
        <a:srgbClr val="800080"/>
      </a:folHlink>
    </a:clrScheme>
    <a:fontScheme name="CRO-CRC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b1995a4-a3f2-43e0-a466-b483892d0e21" xsi:nil="true"/>
    <lcf76f155ced4ddcb4097134ff3c332f xmlns="ff4d1787-d0c5-46c0-8692-83fdae1316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B622986AF8EE4DAF65B8BF0D104881" ma:contentTypeVersion="16" ma:contentTypeDescription="Crée un document." ma:contentTypeScope="" ma:versionID="cbfada341bcb45c6e9684645bbf12343">
  <xsd:schema xmlns:xsd="http://www.w3.org/2001/XMLSchema" xmlns:xs="http://www.w3.org/2001/XMLSchema" xmlns:p="http://schemas.microsoft.com/office/2006/metadata/properties" xmlns:ns2="ff4d1787-d0c5-46c0-8692-83fdae131605" xmlns:ns3="ab1995a4-a3f2-43e0-a466-b483892d0e21" targetNamespace="http://schemas.microsoft.com/office/2006/metadata/properties" ma:root="true" ma:fieldsID="4bf59031bf301fde9d7753c9f90d0b47" ns2:_="" ns3:_="">
    <xsd:import namespace="ff4d1787-d0c5-46c0-8692-83fdae131605"/>
    <xsd:import namespace="ab1995a4-a3f2-43e0-a466-b483892d0e2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4d1787-d0c5-46c0-8692-83fdae1316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e7bcdf35-793e-4e2d-9cb9-d16e06d696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1995a4-a3f2-43e0-a466-b483892d0e2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ab04c03-e960-457c-a18c-8f1339e6ee5a}" ma:internalName="TaxCatchAll" ma:showField="CatchAllData" ma:web="ab1995a4-a3f2-43e0-a466-b483892d0e2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911E53-60B9-47EF-8959-495C4FD338E9}">
  <ds:schemaRefs>
    <ds:schemaRef ds:uri="http://schemas.microsoft.com/office/2006/metadata/properties"/>
    <ds:schemaRef ds:uri="http://schemas.microsoft.com/office/infopath/2007/PartnerControls"/>
    <ds:schemaRef ds:uri="ab1995a4-a3f2-43e0-a466-b483892d0e21"/>
    <ds:schemaRef ds:uri="ff4d1787-d0c5-46c0-8692-83fdae131605"/>
  </ds:schemaRefs>
</ds:datastoreItem>
</file>

<file path=customXml/itemProps2.xml><?xml version="1.0" encoding="utf-8"?>
<ds:datastoreItem xmlns:ds="http://schemas.openxmlformats.org/officeDocument/2006/customXml" ds:itemID="{7971691B-D563-40A4-B874-C300CCAAFAD8}">
  <ds:schemaRefs>
    <ds:schemaRef ds:uri="http://schemas.microsoft.com/sharepoint/v3/contenttype/forms"/>
  </ds:schemaRefs>
</ds:datastoreItem>
</file>

<file path=customXml/itemProps3.xml><?xml version="1.0" encoding="utf-8"?>
<ds:datastoreItem xmlns:ds="http://schemas.openxmlformats.org/officeDocument/2006/customXml" ds:itemID="{69E439C0-D1FB-408E-B448-7FD851637C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4d1787-d0c5-46c0-8692-83fdae131605"/>
    <ds:schemaRef ds:uri="ab1995a4-a3f2-43e0-a466-b483892d0e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1793</Words>
  <Characters>9862</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Groupe Pluriel</Company>
  <LinksUpToDate>false</LinksUpToDate>
  <CharactersWithSpaces>11632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fabien</dc:creator>
  <cp:lastModifiedBy>Fabien Bocci</cp:lastModifiedBy>
  <cp:revision>10</cp:revision>
  <cp:lastPrinted>2016-02-01T16:39:00Z</cp:lastPrinted>
  <dcterms:created xsi:type="dcterms:W3CDTF">2025-06-26T15:44:00Z</dcterms:created>
  <dcterms:modified xsi:type="dcterms:W3CDTF">2025-09-07T07:00:00Z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0x0101006BB622986AF8EE4DAF65B8BF0D104881</vt:lpwstr>
  </property>
  <property fmtid="{D5CDD505-2E9C-101B-9397-08002B2CF9AE}" pid="3" name="MediaServiceImageTags">
    <vt:lpwstr/>
  </property>
</Properties>
</file>